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42A4C" w14:textId="38A9D542" w:rsidR="00617A88" w:rsidRPr="00F40786" w:rsidRDefault="00617A88" w:rsidP="00C3734D">
      <w:pPr>
        <w:rPr>
          <w:b/>
          <w:bCs/>
          <w:sz w:val="24"/>
          <w:szCs w:val="24"/>
          <w:lang w:val="en-US"/>
        </w:rPr>
      </w:pPr>
      <w:r w:rsidRPr="00F40786">
        <w:rPr>
          <w:b/>
          <w:bCs/>
          <w:sz w:val="24"/>
          <w:szCs w:val="24"/>
          <w:lang w:val="en-US"/>
        </w:rPr>
        <w:t>SUBMISSION PROCESS</w:t>
      </w:r>
    </w:p>
    <w:p w14:paraId="7893539F" w14:textId="77777777" w:rsidR="00617A88" w:rsidRDefault="00617A88" w:rsidP="00C3734D">
      <w:pPr>
        <w:rPr>
          <w:szCs w:val="22"/>
          <w:lang w:val="en-US"/>
        </w:rPr>
      </w:pPr>
    </w:p>
    <w:p w14:paraId="79906AB8" w14:textId="4B384666" w:rsidR="00143C46" w:rsidRPr="00F40786" w:rsidRDefault="00C3734D" w:rsidP="00C3734D">
      <w:pPr>
        <w:rPr>
          <w:szCs w:val="22"/>
          <w:lang w:val="en-US"/>
        </w:rPr>
      </w:pPr>
      <w:r w:rsidRPr="00F40786">
        <w:rPr>
          <w:szCs w:val="22"/>
          <w:lang w:val="en-US"/>
        </w:rPr>
        <w:t>This template is intended to assist</w:t>
      </w:r>
      <w:r w:rsidR="00F1008B" w:rsidRPr="00F40786">
        <w:rPr>
          <w:szCs w:val="22"/>
          <w:lang w:val="en-US"/>
        </w:rPr>
        <w:t xml:space="preserve"> agencies</w:t>
      </w:r>
      <w:r w:rsidR="0074235B">
        <w:rPr>
          <w:szCs w:val="22"/>
          <w:lang w:val="en-US"/>
        </w:rPr>
        <w:t xml:space="preserve"> to</w:t>
      </w:r>
      <w:r w:rsidR="00F1008B" w:rsidRPr="00F40786">
        <w:rPr>
          <w:szCs w:val="22"/>
          <w:lang w:val="en-US"/>
        </w:rPr>
        <w:t xml:space="preserve"> prepar</w:t>
      </w:r>
      <w:r w:rsidR="00E708EF">
        <w:rPr>
          <w:szCs w:val="22"/>
          <w:lang w:val="en-US"/>
        </w:rPr>
        <w:t>e a</w:t>
      </w:r>
      <w:r w:rsidR="00F1008B" w:rsidRPr="00F40786">
        <w:rPr>
          <w:szCs w:val="22"/>
          <w:lang w:val="en-US"/>
        </w:rPr>
        <w:t xml:space="preserve"> submission to</w:t>
      </w:r>
      <w:r w:rsidRPr="00F40786">
        <w:rPr>
          <w:szCs w:val="22"/>
          <w:lang w:val="en-US"/>
        </w:rPr>
        <w:t xml:space="preserve"> the Commissioner for Public Sector Employment </w:t>
      </w:r>
      <w:r w:rsidR="00C462DC">
        <w:rPr>
          <w:szCs w:val="22"/>
          <w:lang w:val="en-US"/>
        </w:rPr>
        <w:t>detailing</w:t>
      </w:r>
      <w:r w:rsidR="00EF25DB">
        <w:rPr>
          <w:szCs w:val="22"/>
          <w:lang w:val="en-US"/>
        </w:rPr>
        <w:t xml:space="preserve"> the </w:t>
      </w:r>
      <w:r w:rsidRPr="00F40786">
        <w:rPr>
          <w:szCs w:val="22"/>
          <w:lang w:val="en-US"/>
        </w:rPr>
        <w:t>proces</w:t>
      </w:r>
      <w:r w:rsidR="00EF25DB">
        <w:rPr>
          <w:szCs w:val="22"/>
          <w:lang w:val="en-US"/>
        </w:rPr>
        <w:t>ses</w:t>
      </w:r>
      <w:r w:rsidRPr="00F40786">
        <w:rPr>
          <w:szCs w:val="22"/>
          <w:lang w:val="en-US"/>
        </w:rPr>
        <w:t xml:space="preserve"> </w:t>
      </w:r>
      <w:r w:rsidR="00143C46" w:rsidRPr="00F1008B">
        <w:rPr>
          <w:szCs w:val="22"/>
          <w:lang w:val="en-US"/>
        </w:rPr>
        <w:t xml:space="preserve">leading up to </w:t>
      </w:r>
      <w:r w:rsidR="00EF25DB">
        <w:rPr>
          <w:szCs w:val="22"/>
          <w:lang w:val="en-US"/>
        </w:rPr>
        <w:t>a</w:t>
      </w:r>
      <w:r w:rsidR="00143C46" w:rsidRPr="00F1008B">
        <w:rPr>
          <w:szCs w:val="22"/>
          <w:lang w:val="en-US"/>
        </w:rPr>
        <w:t xml:space="preserve"> proposed termination of </w:t>
      </w:r>
      <w:r w:rsidR="00EF25DB">
        <w:rPr>
          <w:szCs w:val="22"/>
          <w:lang w:val="en-US"/>
        </w:rPr>
        <w:t>employment</w:t>
      </w:r>
      <w:r w:rsidR="00143C46" w:rsidRPr="00F1008B">
        <w:rPr>
          <w:szCs w:val="22"/>
          <w:lang w:val="en-US"/>
        </w:rPr>
        <w:t xml:space="preserve"> </w:t>
      </w:r>
      <w:r w:rsidR="00EF25DB">
        <w:rPr>
          <w:szCs w:val="22"/>
          <w:lang w:val="en-US"/>
        </w:rPr>
        <w:t>as required by</w:t>
      </w:r>
      <w:r w:rsidRPr="00F40786">
        <w:rPr>
          <w:szCs w:val="22"/>
          <w:lang w:val="en-US"/>
        </w:rPr>
        <w:t xml:space="preserve"> section 54(3) of the </w:t>
      </w:r>
      <w:r w:rsidRPr="00F40786">
        <w:rPr>
          <w:i/>
          <w:iCs/>
          <w:szCs w:val="22"/>
          <w:lang w:val="en-US"/>
        </w:rPr>
        <w:t>Public Sector Act 2009</w:t>
      </w:r>
      <w:r w:rsidR="00B0607B">
        <w:rPr>
          <w:i/>
          <w:iCs/>
          <w:szCs w:val="22"/>
          <w:lang w:val="en-US"/>
        </w:rPr>
        <w:t xml:space="preserve"> </w:t>
      </w:r>
      <w:r w:rsidR="00B0607B">
        <w:rPr>
          <w:szCs w:val="22"/>
          <w:lang w:val="en-US"/>
        </w:rPr>
        <w:t>(PS Act)</w:t>
      </w:r>
      <w:r w:rsidR="00143C46" w:rsidRPr="00F40786">
        <w:rPr>
          <w:i/>
          <w:iCs/>
          <w:szCs w:val="22"/>
          <w:lang w:val="en-US"/>
        </w:rPr>
        <w:t>.</w:t>
      </w:r>
    </w:p>
    <w:p w14:paraId="23EFAFCE" w14:textId="3D383592" w:rsidR="00143C46" w:rsidRDefault="00143C46" w:rsidP="00C3734D">
      <w:pPr>
        <w:rPr>
          <w:i/>
          <w:iCs/>
          <w:szCs w:val="22"/>
          <w:highlight w:val="yellow"/>
          <w:lang w:val="en-US"/>
        </w:rPr>
      </w:pPr>
    </w:p>
    <w:p w14:paraId="76B56BCD" w14:textId="17EE6897" w:rsidR="00F1008B" w:rsidRPr="007D6AF8" w:rsidRDefault="00F1008B" w:rsidP="00F1008B">
      <w:pPr>
        <w:tabs>
          <w:tab w:val="right" w:pos="9072"/>
        </w:tabs>
        <w:jc w:val="both"/>
        <w:rPr>
          <w:bCs/>
          <w:szCs w:val="22"/>
        </w:rPr>
      </w:pPr>
      <w:r w:rsidRPr="007D6AF8">
        <w:rPr>
          <w:bCs/>
          <w:szCs w:val="22"/>
        </w:rPr>
        <w:t xml:space="preserve">All submissions should be </w:t>
      </w:r>
      <w:r>
        <w:rPr>
          <w:bCs/>
          <w:szCs w:val="22"/>
        </w:rPr>
        <w:t>prepared</w:t>
      </w:r>
      <w:r w:rsidRPr="007D6AF8">
        <w:rPr>
          <w:bCs/>
          <w:szCs w:val="22"/>
        </w:rPr>
        <w:t xml:space="preserve"> using the template overleaf.</w:t>
      </w:r>
    </w:p>
    <w:p w14:paraId="28F592FF" w14:textId="77777777" w:rsidR="00F1008B" w:rsidRDefault="00F1008B" w:rsidP="00F1008B">
      <w:pPr>
        <w:tabs>
          <w:tab w:val="right" w:pos="9072"/>
        </w:tabs>
        <w:jc w:val="both"/>
        <w:rPr>
          <w:bCs/>
          <w:szCs w:val="22"/>
        </w:rPr>
      </w:pPr>
      <w:r w:rsidRPr="007D6AF8">
        <w:rPr>
          <w:bCs/>
          <w:szCs w:val="22"/>
        </w:rPr>
        <w:t xml:space="preserve"> </w:t>
      </w:r>
    </w:p>
    <w:p w14:paraId="7014FD1A" w14:textId="48F18C8C" w:rsidR="00F1008B" w:rsidRDefault="00F1008B" w:rsidP="00F1008B">
      <w:pPr>
        <w:tabs>
          <w:tab w:val="right" w:pos="9072"/>
        </w:tabs>
        <w:jc w:val="both"/>
        <w:rPr>
          <w:bCs/>
          <w:szCs w:val="22"/>
        </w:rPr>
      </w:pPr>
      <w:r>
        <w:rPr>
          <w:bCs/>
          <w:szCs w:val="22"/>
        </w:rPr>
        <w:t xml:space="preserve">Agencies </w:t>
      </w:r>
      <w:r w:rsidR="00BC17D3">
        <w:rPr>
          <w:bCs/>
          <w:szCs w:val="22"/>
        </w:rPr>
        <w:t xml:space="preserve">must </w:t>
      </w:r>
      <w:r>
        <w:rPr>
          <w:bCs/>
          <w:szCs w:val="22"/>
        </w:rPr>
        <w:t xml:space="preserve">complete the below </w:t>
      </w:r>
      <w:proofErr w:type="gramStart"/>
      <w:r>
        <w:rPr>
          <w:bCs/>
          <w:szCs w:val="22"/>
        </w:rPr>
        <w:t>checklist</w:t>
      </w:r>
      <w:r w:rsidR="00193345">
        <w:rPr>
          <w:bCs/>
          <w:szCs w:val="22"/>
        </w:rPr>
        <w:t>, and</w:t>
      </w:r>
      <w:proofErr w:type="gramEnd"/>
      <w:r w:rsidR="00193345">
        <w:rPr>
          <w:bCs/>
          <w:szCs w:val="22"/>
        </w:rPr>
        <w:t xml:space="preserve"> provide the checklist with their submission</w:t>
      </w:r>
      <w:r>
        <w:rPr>
          <w:bCs/>
          <w:szCs w:val="22"/>
        </w:rPr>
        <w:t xml:space="preserve">. </w:t>
      </w:r>
    </w:p>
    <w:p w14:paraId="703EBEAF" w14:textId="77777777" w:rsidR="00F1008B" w:rsidRDefault="00F1008B" w:rsidP="00F1008B">
      <w:pPr>
        <w:tabs>
          <w:tab w:val="right" w:pos="9072"/>
        </w:tabs>
        <w:jc w:val="both"/>
        <w:rPr>
          <w:bCs/>
          <w:szCs w:val="22"/>
        </w:rPr>
      </w:pPr>
    </w:p>
    <w:p w14:paraId="322643AD" w14:textId="264EA158" w:rsidR="00F1008B" w:rsidRDefault="00F1008B" w:rsidP="00F1008B">
      <w:pPr>
        <w:tabs>
          <w:tab w:val="right" w:pos="9072"/>
        </w:tabs>
        <w:jc w:val="both"/>
        <w:rPr>
          <w:bCs/>
          <w:szCs w:val="22"/>
        </w:rPr>
      </w:pPr>
      <w:r>
        <w:rPr>
          <w:bCs/>
          <w:szCs w:val="22"/>
        </w:rPr>
        <w:t xml:space="preserve">Finalised submissions should be sent electronically to </w:t>
      </w:r>
      <w:hyperlink r:id="rId8" w:history="1">
        <w:r w:rsidR="00DD4518" w:rsidRPr="00422004">
          <w:rPr>
            <w:rStyle w:val="Hyperlink"/>
            <w:bCs/>
            <w:szCs w:val="22"/>
          </w:rPr>
          <w:t>P</w:t>
        </w:r>
        <w:r w:rsidR="00DD4518" w:rsidRPr="0093604E">
          <w:rPr>
            <w:rStyle w:val="Hyperlink"/>
            <w:bCs/>
            <w:szCs w:val="22"/>
          </w:rPr>
          <w:t>ublicSectorHR@sa.gov.au</w:t>
        </w:r>
      </w:hyperlink>
      <w:r>
        <w:rPr>
          <w:bCs/>
          <w:szCs w:val="22"/>
        </w:rPr>
        <w:t xml:space="preserve">. </w:t>
      </w:r>
      <w:r w:rsidR="00FC3E70">
        <w:rPr>
          <w:bCs/>
          <w:szCs w:val="22"/>
        </w:rPr>
        <w:t xml:space="preserve">Hard copies are not required unless </w:t>
      </w:r>
      <w:r w:rsidR="00A902DB">
        <w:rPr>
          <w:bCs/>
          <w:szCs w:val="22"/>
        </w:rPr>
        <w:t xml:space="preserve">specifically </w:t>
      </w:r>
      <w:r w:rsidR="00FC3E70">
        <w:rPr>
          <w:bCs/>
          <w:szCs w:val="22"/>
        </w:rPr>
        <w:t xml:space="preserve">requested </w:t>
      </w:r>
      <w:r w:rsidR="00A902DB">
        <w:rPr>
          <w:bCs/>
          <w:szCs w:val="22"/>
        </w:rPr>
        <w:t>by</w:t>
      </w:r>
      <w:r w:rsidR="00FC3E70">
        <w:rPr>
          <w:bCs/>
          <w:szCs w:val="22"/>
        </w:rPr>
        <w:t xml:space="preserve"> the Commissioner.</w:t>
      </w:r>
    </w:p>
    <w:p w14:paraId="00FF0052" w14:textId="77777777" w:rsidR="00F1008B" w:rsidRDefault="00F1008B" w:rsidP="00F1008B">
      <w:pPr>
        <w:tabs>
          <w:tab w:val="right" w:pos="9072"/>
        </w:tabs>
        <w:jc w:val="both"/>
        <w:rPr>
          <w:bCs/>
          <w:szCs w:val="22"/>
        </w:rPr>
      </w:pPr>
    </w:p>
    <w:p w14:paraId="51BBED4E" w14:textId="73288653" w:rsidR="00F1008B" w:rsidRDefault="00F1008B" w:rsidP="00F1008B">
      <w:pPr>
        <w:tabs>
          <w:tab w:val="right" w:pos="9072"/>
        </w:tabs>
        <w:jc w:val="both"/>
        <w:rPr>
          <w:bCs/>
          <w:szCs w:val="22"/>
        </w:rPr>
      </w:pPr>
      <w:r>
        <w:rPr>
          <w:bCs/>
          <w:szCs w:val="22"/>
        </w:rPr>
        <w:t xml:space="preserve">Please ensure all relevant and required </w:t>
      </w:r>
      <w:r w:rsidR="00C22A2F">
        <w:rPr>
          <w:bCs/>
          <w:szCs w:val="22"/>
        </w:rPr>
        <w:t>documentation</w:t>
      </w:r>
      <w:r>
        <w:rPr>
          <w:bCs/>
          <w:szCs w:val="22"/>
        </w:rPr>
        <w:t xml:space="preserve"> is </w:t>
      </w:r>
      <w:r w:rsidR="00C22A2F">
        <w:rPr>
          <w:bCs/>
          <w:szCs w:val="22"/>
        </w:rPr>
        <w:t>provide</w:t>
      </w:r>
      <w:r>
        <w:rPr>
          <w:bCs/>
          <w:szCs w:val="22"/>
        </w:rPr>
        <w:t>d</w:t>
      </w:r>
      <w:r w:rsidR="00C22A2F">
        <w:rPr>
          <w:bCs/>
          <w:szCs w:val="22"/>
        </w:rPr>
        <w:t>, as</w:t>
      </w:r>
      <w:r>
        <w:rPr>
          <w:bCs/>
          <w:szCs w:val="22"/>
        </w:rPr>
        <w:t xml:space="preserve"> </w:t>
      </w:r>
      <w:r w:rsidR="00C22A2F">
        <w:rPr>
          <w:bCs/>
          <w:szCs w:val="22"/>
        </w:rPr>
        <w:t>matters cannot be considered by</w:t>
      </w:r>
      <w:r>
        <w:rPr>
          <w:bCs/>
          <w:szCs w:val="22"/>
        </w:rPr>
        <w:t xml:space="preserve"> the Commissioner</w:t>
      </w:r>
      <w:r w:rsidR="00C22A2F">
        <w:rPr>
          <w:bCs/>
          <w:szCs w:val="22"/>
        </w:rPr>
        <w:t xml:space="preserve"> until all information is supplied</w:t>
      </w:r>
      <w:r>
        <w:rPr>
          <w:bCs/>
          <w:szCs w:val="22"/>
        </w:rPr>
        <w:t xml:space="preserve">. </w:t>
      </w:r>
    </w:p>
    <w:p w14:paraId="277F3AD1" w14:textId="5700378C" w:rsidR="005C1555" w:rsidRDefault="005C1555" w:rsidP="00F1008B">
      <w:pPr>
        <w:tabs>
          <w:tab w:val="right" w:pos="9072"/>
        </w:tabs>
        <w:jc w:val="both"/>
        <w:rPr>
          <w:bCs/>
          <w:szCs w:val="22"/>
        </w:rPr>
      </w:pPr>
    </w:p>
    <w:p w14:paraId="3E5FDB9D" w14:textId="23AF08BB" w:rsidR="005C1555" w:rsidRDefault="00F721C1" w:rsidP="00F1008B">
      <w:pPr>
        <w:tabs>
          <w:tab w:val="right" w:pos="9072"/>
        </w:tabs>
        <w:jc w:val="both"/>
        <w:rPr>
          <w:bCs/>
          <w:szCs w:val="22"/>
        </w:rPr>
      </w:pPr>
      <w:r>
        <w:rPr>
          <w:bCs/>
          <w:szCs w:val="22"/>
        </w:rPr>
        <w:t>Any further information or documentation sought by the</w:t>
      </w:r>
      <w:r w:rsidR="005C1555">
        <w:rPr>
          <w:bCs/>
          <w:szCs w:val="22"/>
        </w:rPr>
        <w:t xml:space="preserve"> Commissioner or their representative </w:t>
      </w:r>
      <w:r w:rsidR="00C462DC">
        <w:rPr>
          <w:bCs/>
          <w:szCs w:val="22"/>
        </w:rPr>
        <w:t xml:space="preserve">in relation to the submission </w:t>
      </w:r>
      <w:r w:rsidR="005C1555">
        <w:rPr>
          <w:bCs/>
          <w:szCs w:val="22"/>
        </w:rPr>
        <w:t xml:space="preserve">must be supplied. </w:t>
      </w:r>
      <w:r w:rsidR="00C462DC">
        <w:rPr>
          <w:bCs/>
          <w:szCs w:val="22"/>
        </w:rPr>
        <w:t xml:space="preserve">The Commissioner maintains discretion to determine what information is relevant on a case-by-case basis. </w:t>
      </w:r>
    </w:p>
    <w:p w14:paraId="4A2E1D30" w14:textId="77777777" w:rsidR="00777227" w:rsidRDefault="00777227">
      <w:pPr>
        <w:pStyle w:val="Footer"/>
        <w:tabs>
          <w:tab w:val="clear" w:pos="4320"/>
          <w:tab w:val="clear" w:pos="8640"/>
          <w:tab w:val="left" w:pos="5670"/>
          <w:tab w:val="left" w:pos="6946"/>
        </w:tabs>
        <w:spacing w:before="120" w:line="240" w:lineRule="exact"/>
        <w:rPr>
          <w:b/>
          <w:sz w:val="28"/>
          <w:szCs w:val="28"/>
        </w:rPr>
      </w:pPr>
    </w:p>
    <w:p w14:paraId="5B72E398" w14:textId="1ED20068" w:rsidR="00143C46" w:rsidRPr="005D3EE9" w:rsidRDefault="00143C46">
      <w:pPr>
        <w:pStyle w:val="Footer"/>
        <w:tabs>
          <w:tab w:val="clear" w:pos="4320"/>
          <w:tab w:val="clear" w:pos="8640"/>
          <w:tab w:val="left" w:pos="5670"/>
          <w:tab w:val="left" w:pos="6946"/>
        </w:tabs>
        <w:spacing w:before="120" w:line="240" w:lineRule="exact"/>
        <w:rPr>
          <w:b/>
          <w:sz w:val="28"/>
          <w:szCs w:val="28"/>
        </w:rPr>
      </w:pPr>
      <w:r w:rsidRPr="00F40786">
        <w:rPr>
          <w:b/>
          <w:sz w:val="24"/>
          <w:szCs w:val="24"/>
        </w:rPr>
        <w:t>SUBMISSION CHECKLIST</w:t>
      </w:r>
    </w:p>
    <w:p w14:paraId="5F3293B2" w14:textId="77777777" w:rsidR="00143C46" w:rsidRDefault="00143C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3"/>
        <w:gridCol w:w="1675"/>
      </w:tblGrid>
      <w:tr w:rsidR="00143C46" w:rsidRPr="005C37C2" w14:paraId="4AC39CFF" w14:textId="77777777" w:rsidTr="00F40786">
        <w:tc>
          <w:tcPr>
            <w:tcW w:w="7273" w:type="dxa"/>
          </w:tcPr>
          <w:p w14:paraId="5A63C9C1" w14:textId="77777777" w:rsidR="00143C46" w:rsidRPr="007D6AF8" w:rsidRDefault="00143C46" w:rsidP="007D6AF8">
            <w:pPr>
              <w:rPr>
                <w:b/>
                <w:szCs w:val="22"/>
              </w:rPr>
            </w:pPr>
            <w:r w:rsidRPr="007D6AF8">
              <w:rPr>
                <w:b/>
                <w:szCs w:val="22"/>
              </w:rPr>
              <w:t>Submission requirement</w:t>
            </w:r>
          </w:p>
        </w:tc>
        <w:tc>
          <w:tcPr>
            <w:tcW w:w="1675" w:type="dxa"/>
          </w:tcPr>
          <w:p w14:paraId="413FE1BB" w14:textId="77777777" w:rsidR="00143C46" w:rsidRPr="007D6AF8" w:rsidRDefault="00143C46" w:rsidP="007D6AF8">
            <w:pPr>
              <w:rPr>
                <w:b/>
                <w:szCs w:val="22"/>
              </w:rPr>
            </w:pPr>
            <w:r w:rsidRPr="007D6AF8">
              <w:rPr>
                <w:b/>
                <w:szCs w:val="22"/>
              </w:rPr>
              <w:t>Yes / No</w:t>
            </w:r>
          </w:p>
        </w:tc>
      </w:tr>
      <w:tr w:rsidR="00F1008B" w:rsidRPr="005C37C2" w14:paraId="62EC3F4B" w14:textId="77777777" w:rsidTr="00F40786">
        <w:tc>
          <w:tcPr>
            <w:tcW w:w="7273" w:type="dxa"/>
          </w:tcPr>
          <w:p w14:paraId="6E7C3A68" w14:textId="77777777" w:rsidR="00DD4518" w:rsidRPr="00F40786" w:rsidRDefault="00DD4518" w:rsidP="00DD4518">
            <w:pPr>
              <w:rPr>
                <w:bCs/>
                <w:szCs w:val="22"/>
              </w:rPr>
            </w:pPr>
            <w:r w:rsidRPr="00F40786">
              <w:rPr>
                <w:bCs/>
                <w:szCs w:val="22"/>
              </w:rPr>
              <w:t>All relevant employee details have been provided, including:</w:t>
            </w:r>
          </w:p>
          <w:p w14:paraId="0CD099E9" w14:textId="77777777" w:rsidR="00DD4518" w:rsidRPr="00422004" w:rsidRDefault="00DD4518" w:rsidP="00DD4518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bCs/>
                <w:sz w:val="22"/>
                <w:szCs w:val="22"/>
              </w:rPr>
            </w:pPr>
            <w:r w:rsidRPr="00422004">
              <w:rPr>
                <w:rFonts w:ascii="Arial" w:hAnsi="Arial"/>
                <w:bCs/>
                <w:sz w:val="22"/>
                <w:szCs w:val="22"/>
              </w:rPr>
              <w:t>The employee’s name, position title and classification level.</w:t>
            </w:r>
          </w:p>
          <w:p w14:paraId="39AD4255" w14:textId="77777777" w:rsidR="00DD4518" w:rsidRPr="00DD4518" w:rsidRDefault="00DD4518" w:rsidP="00DD4518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bCs/>
                <w:sz w:val="22"/>
                <w:szCs w:val="22"/>
              </w:rPr>
            </w:pPr>
            <w:r w:rsidRPr="00DD4518">
              <w:rPr>
                <w:rFonts w:ascii="Arial" w:hAnsi="Arial"/>
                <w:bCs/>
                <w:sz w:val="22"/>
                <w:szCs w:val="22"/>
              </w:rPr>
              <w:t>The employee’s employment history.</w:t>
            </w:r>
          </w:p>
          <w:p w14:paraId="46D683AE" w14:textId="79664FC6" w:rsidR="00DD4518" w:rsidRPr="00DD4518" w:rsidRDefault="00DD4518" w:rsidP="00DD4518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bCs/>
                <w:sz w:val="22"/>
                <w:szCs w:val="22"/>
              </w:rPr>
            </w:pPr>
            <w:r w:rsidRPr="00DD4518">
              <w:rPr>
                <w:rFonts w:ascii="Arial" w:hAnsi="Arial"/>
                <w:bCs/>
                <w:sz w:val="22"/>
                <w:szCs w:val="22"/>
              </w:rPr>
              <w:t xml:space="preserve">The grounds on which it is intended to terminate the employee’s employment and reference to the section of the </w:t>
            </w:r>
            <w:r w:rsidR="00B0607B">
              <w:rPr>
                <w:rFonts w:ascii="Arial" w:hAnsi="Arial"/>
                <w:bCs/>
                <w:sz w:val="22"/>
                <w:szCs w:val="22"/>
              </w:rPr>
              <w:t>PS A</w:t>
            </w:r>
            <w:r w:rsidRPr="00DD4518">
              <w:rPr>
                <w:rFonts w:ascii="Arial" w:hAnsi="Arial"/>
                <w:bCs/>
                <w:sz w:val="22"/>
                <w:szCs w:val="22"/>
              </w:rPr>
              <w:t>ct under which termination is proposed.</w:t>
            </w:r>
          </w:p>
          <w:p w14:paraId="5E18E5F1" w14:textId="0D1B5091" w:rsidR="00DD4518" w:rsidRPr="00F40786" w:rsidRDefault="00DD4518" w:rsidP="00F40786">
            <w:pPr>
              <w:pStyle w:val="ListParagraph"/>
              <w:numPr>
                <w:ilvl w:val="0"/>
                <w:numId w:val="6"/>
              </w:numPr>
              <w:rPr>
                <w:bCs/>
                <w:szCs w:val="22"/>
              </w:rPr>
            </w:pPr>
            <w:r w:rsidRPr="00F40786">
              <w:rPr>
                <w:rFonts w:ascii="Arial" w:hAnsi="Arial"/>
                <w:bCs/>
                <w:sz w:val="22"/>
                <w:szCs w:val="22"/>
              </w:rPr>
              <w:t>The processes leading up</w:t>
            </w:r>
            <w:r w:rsidRPr="00DD4518">
              <w:rPr>
                <w:rFonts w:ascii="Arial" w:hAnsi="Arial"/>
                <w:bCs/>
                <w:sz w:val="22"/>
                <w:szCs w:val="22"/>
              </w:rPr>
              <w:t xml:space="preserve"> to the proposal to terminate the employee’s employment.</w:t>
            </w:r>
          </w:p>
        </w:tc>
        <w:tc>
          <w:tcPr>
            <w:tcW w:w="1675" w:type="dxa"/>
          </w:tcPr>
          <w:p w14:paraId="7C3A4815" w14:textId="77777777" w:rsidR="00F1008B" w:rsidRPr="00F1008B" w:rsidRDefault="00F1008B" w:rsidP="007D6AF8">
            <w:pPr>
              <w:rPr>
                <w:bCs/>
                <w:szCs w:val="22"/>
              </w:rPr>
            </w:pPr>
          </w:p>
        </w:tc>
      </w:tr>
      <w:tr w:rsidR="00F1008B" w:rsidRPr="005C37C2" w14:paraId="28CA6519" w14:textId="77777777" w:rsidTr="00F40786">
        <w:tc>
          <w:tcPr>
            <w:tcW w:w="7273" w:type="dxa"/>
          </w:tcPr>
          <w:p w14:paraId="19432272" w14:textId="274FF0CC" w:rsidR="00F1008B" w:rsidRPr="00F40786" w:rsidRDefault="00DD4518" w:rsidP="007D6AF8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Employee has received correspondence regarding the intention to terminate their </w:t>
            </w:r>
            <w:r w:rsidR="00891BC3">
              <w:rPr>
                <w:bCs/>
                <w:szCs w:val="22"/>
              </w:rPr>
              <w:t>employment and</w:t>
            </w:r>
            <w:r>
              <w:rPr>
                <w:bCs/>
                <w:szCs w:val="22"/>
              </w:rPr>
              <w:t xml:space="preserve"> has been given a reasonable opportunity to respond to </w:t>
            </w:r>
            <w:r w:rsidR="00422004">
              <w:rPr>
                <w:bCs/>
                <w:szCs w:val="22"/>
              </w:rPr>
              <w:t>the</w:t>
            </w:r>
            <w:r>
              <w:rPr>
                <w:bCs/>
                <w:szCs w:val="22"/>
              </w:rPr>
              <w:t xml:space="preserve"> intention.</w:t>
            </w:r>
          </w:p>
        </w:tc>
        <w:tc>
          <w:tcPr>
            <w:tcW w:w="1675" w:type="dxa"/>
          </w:tcPr>
          <w:p w14:paraId="3F8D3F83" w14:textId="77777777" w:rsidR="00F1008B" w:rsidRPr="00F1008B" w:rsidRDefault="00F1008B" w:rsidP="007D6AF8">
            <w:pPr>
              <w:rPr>
                <w:bCs/>
                <w:szCs w:val="22"/>
              </w:rPr>
            </w:pPr>
          </w:p>
        </w:tc>
      </w:tr>
      <w:tr w:rsidR="00F1008B" w:rsidRPr="005C37C2" w14:paraId="67488CB1" w14:textId="77777777" w:rsidTr="00F40786">
        <w:tc>
          <w:tcPr>
            <w:tcW w:w="7273" w:type="dxa"/>
          </w:tcPr>
          <w:p w14:paraId="1EA89EFB" w14:textId="1326DAE5" w:rsidR="00F1008B" w:rsidRPr="00F40786" w:rsidRDefault="004045E3" w:rsidP="007D6AF8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All relevant </w:t>
            </w:r>
            <w:r w:rsidR="00B7111B">
              <w:rPr>
                <w:bCs/>
                <w:szCs w:val="22"/>
              </w:rPr>
              <w:t>documents</w:t>
            </w:r>
            <w:r>
              <w:rPr>
                <w:bCs/>
                <w:szCs w:val="22"/>
              </w:rPr>
              <w:t xml:space="preserve"> are supplied and referred to in Summary of Critical Timelines. </w:t>
            </w:r>
          </w:p>
        </w:tc>
        <w:tc>
          <w:tcPr>
            <w:tcW w:w="1675" w:type="dxa"/>
          </w:tcPr>
          <w:p w14:paraId="45E7C39F" w14:textId="77777777" w:rsidR="00F1008B" w:rsidRPr="00F1008B" w:rsidRDefault="00F1008B" w:rsidP="007D6AF8">
            <w:pPr>
              <w:rPr>
                <w:bCs/>
                <w:szCs w:val="22"/>
              </w:rPr>
            </w:pPr>
          </w:p>
        </w:tc>
      </w:tr>
      <w:tr w:rsidR="00422004" w:rsidRPr="005C37C2" w14:paraId="1CFF374F" w14:textId="77777777" w:rsidTr="00DD4518">
        <w:tc>
          <w:tcPr>
            <w:tcW w:w="7273" w:type="dxa"/>
          </w:tcPr>
          <w:p w14:paraId="77D75FEB" w14:textId="09C34C2C" w:rsidR="00422004" w:rsidRDefault="00C462DC" w:rsidP="007D6AF8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T</w:t>
            </w:r>
            <w:r w:rsidR="008F1878">
              <w:rPr>
                <w:bCs/>
                <w:szCs w:val="22"/>
              </w:rPr>
              <w:t xml:space="preserve">he </w:t>
            </w:r>
            <w:r w:rsidR="00422004">
              <w:rPr>
                <w:bCs/>
                <w:szCs w:val="22"/>
              </w:rPr>
              <w:t xml:space="preserve">agency has sought legal advice regarding the proposed termination (not mandatory – for </w:t>
            </w:r>
            <w:r w:rsidR="00D0179C">
              <w:rPr>
                <w:bCs/>
                <w:szCs w:val="22"/>
              </w:rPr>
              <w:t xml:space="preserve">the </w:t>
            </w:r>
            <w:r w:rsidR="00422004">
              <w:rPr>
                <w:bCs/>
                <w:szCs w:val="22"/>
              </w:rPr>
              <w:t>Commissioner’s information only).</w:t>
            </w:r>
            <w:r w:rsidR="0006112D">
              <w:rPr>
                <w:bCs/>
                <w:szCs w:val="22"/>
              </w:rPr>
              <w:t xml:space="preserve"> </w:t>
            </w:r>
          </w:p>
        </w:tc>
        <w:tc>
          <w:tcPr>
            <w:tcW w:w="1675" w:type="dxa"/>
          </w:tcPr>
          <w:p w14:paraId="1C87B388" w14:textId="77777777" w:rsidR="00422004" w:rsidRPr="00F1008B" w:rsidRDefault="00422004" w:rsidP="007D6AF8">
            <w:pPr>
              <w:rPr>
                <w:bCs/>
                <w:szCs w:val="22"/>
              </w:rPr>
            </w:pPr>
          </w:p>
        </w:tc>
      </w:tr>
    </w:tbl>
    <w:p w14:paraId="1FC02C2D" w14:textId="1DF871CD" w:rsidR="00617A88" w:rsidRDefault="00617A88">
      <w:r>
        <w:br w:type="page"/>
      </w:r>
    </w:p>
    <w:p w14:paraId="7DE260CF" w14:textId="244DF480" w:rsidR="00617A88" w:rsidRPr="00F40786" w:rsidRDefault="003A684A">
      <w:pPr>
        <w:pStyle w:val="Footer"/>
        <w:tabs>
          <w:tab w:val="clear" w:pos="4320"/>
          <w:tab w:val="clear" w:pos="8640"/>
          <w:tab w:val="left" w:pos="5670"/>
          <w:tab w:val="left" w:pos="6946"/>
        </w:tabs>
        <w:spacing w:before="120" w:line="240" w:lineRule="exact"/>
        <w:rPr>
          <w:b/>
          <w:bCs/>
          <w:szCs w:val="22"/>
        </w:rPr>
      </w:pPr>
      <w:r w:rsidRPr="00F40786">
        <w:rPr>
          <w:b/>
          <w:bCs/>
          <w:szCs w:val="22"/>
        </w:rPr>
        <w:lastRenderedPageBreak/>
        <w:t>MINUTE</w:t>
      </w:r>
    </w:p>
    <w:p w14:paraId="195BBED7" w14:textId="77777777" w:rsidR="00617A88" w:rsidRPr="00422004" w:rsidRDefault="00617A88">
      <w:pPr>
        <w:pStyle w:val="Footer"/>
        <w:tabs>
          <w:tab w:val="clear" w:pos="4320"/>
          <w:tab w:val="clear" w:pos="8640"/>
          <w:tab w:val="left" w:pos="5670"/>
          <w:tab w:val="left" w:pos="6946"/>
        </w:tabs>
        <w:spacing w:before="120" w:line="240" w:lineRule="exact"/>
        <w:rPr>
          <w:szCs w:val="22"/>
        </w:rPr>
      </w:pPr>
    </w:p>
    <w:p w14:paraId="614BAFD9" w14:textId="5721223D" w:rsidR="00617A88" w:rsidRPr="00473376" w:rsidRDefault="003A684A" w:rsidP="003D52CC">
      <w:pPr>
        <w:rPr>
          <w:b/>
          <w:szCs w:val="22"/>
        </w:rPr>
      </w:pPr>
      <w:r w:rsidRPr="00473376">
        <w:rPr>
          <w:b/>
          <w:szCs w:val="22"/>
        </w:rPr>
        <w:t xml:space="preserve">TO:  </w:t>
      </w:r>
      <w:r w:rsidR="00617A88" w:rsidRPr="00473376">
        <w:rPr>
          <w:b/>
          <w:szCs w:val="22"/>
        </w:rPr>
        <w:tab/>
      </w:r>
      <w:r w:rsidR="00A4256D" w:rsidRPr="00473376">
        <w:rPr>
          <w:b/>
          <w:szCs w:val="22"/>
        </w:rPr>
        <w:t>COMMISSIONER FOR PUBLIC SECTOR EMPLOYMENT</w:t>
      </w:r>
    </w:p>
    <w:p w14:paraId="58A9CF80" w14:textId="72AF8698" w:rsidR="00473376" w:rsidRDefault="00473376">
      <w:pPr>
        <w:pBdr>
          <w:bottom w:val="single" w:sz="12" w:space="1" w:color="auto"/>
        </w:pBdr>
        <w:ind w:left="1440" w:hanging="1440"/>
        <w:rPr>
          <w:b/>
          <w:szCs w:val="22"/>
        </w:rPr>
      </w:pPr>
    </w:p>
    <w:p w14:paraId="4D4F89EC" w14:textId="77777777" w:rsidR="00473376" w:rsidRPr="00422004" w:rsidRDefault="00473376" w:rsidP="00F40786">
      <w:pPr>
        <w:ind w:left="1440" w:hanging="1440"/>
        <w:rPr>
          <w:b/>
          <w:szCs w:val="22"/>
        </w:rPr>
      </w:pPr>
    </w:p>
    <w:p w14:paraId="3C28A085" w14:textId="08550BC1" w:rsidR="00473376" w:rsidRPr="00F40786" w:rsidRDefault="00473376" w:rsidP="00F40786">
      <w:pPr>
        <w:ind w:left="720" w:hanging="720"/>
        <w:rPr>
          <w:b/>
          <w:szCs w:val="22"/>
        </w:rPr>
      </w:pPr>
      <w:r>
        <w:rPr>
          <w:b/>
          <w:szCs w:val="22"/>
        </w:rPr>
        <w:t>RE:</w:t>
      </w:r>
      <w:r>
        <w:rPr>
          <w:b/>
          <w:szCs w:val="22"/>
        </w:rPr>
        <w:tab/>
      </w:r>
      <w:r w:rsidRPr="00473376">
        <w:rPr>
          <w:b/>
          <w:szCs w:val="22"/>
        </w:rPr>
        <w:t xml:space="preserve">NOTIFICATION OF INTENTION TO TERMINATE EMPLOYMENT OF </w:t>
      </w:r>
      <w:r w:rsidR="00C22A2F">
        <w:rPr>
          <w:b/>
          <w:szCs w:val="22"/>
        </w:rPr>
        <w:t>[</w:t>
      </w:r>
      <w:r w:rsidRPr="00F40786">
        <w:rPr>
          <w:b/>
          <w:szCs w:val="22"/>
        </w:rPr>
        <w:t>insert employee name</w:t>
      </w:r>
      <w:r w:rsidR="00C22A2F">
        <w:rPr>
          <w:b/>
          <w:szCs w:val="22"/>
        </w:rPr>
        <w:t>]</w:t>
      </w:r>
      <w:r w:rsidRPr="00422004">
        <w:rPr>
          <w:b/>
          <w:szCs w:val="22"/>
        </w:rPr>
        <w:t xml:space="preserve">, </w:t>
      </w:r>
      <w:r>
        <w:rPr>
          <w:b/>
          <w:szCs w:val="22"/>
        </w:rPr>
        <w:t xml:space="preserve">UNDER </w:t>
      </w:r>
      <w:r w:rsidRPr="00422004">
        <w:rPr>
          <w:b/>
          <w:szCs w:val="22"/>
        </w:rPr>
        <w:t xml:space="preserve">SECTION 54 </w:t>
      </w:r>
      <w:r w:rsidR="00C22A2F">
        <w:rPr>
          <w:b/>
          <w:szCs w:val="22"/>
        </w:rPr>
        <w:t>[</w:t>
      </w:r>
      <w:r w:rsidRPr="00F40786">
        <w:rPr>
          <w:b/>
          <w:szCs w:val="22"/>
        </w:rPr>
        <w:t>insert relevant subsection</w:t>
      </w:r>
      <w:r w:rsidR="00C22A2F">
        <w:rPr>
          <w:b/>
          <w:szCs w:val="22"/>
        </w:rPr>
        <w:t>]</w:t>
      </w:r>
      <w:r w:rsidRPr="00F40786">
        <w:rPr>
          <w:b/>
          <w:szCs w:val="22"/>
        </w:rPr>
        <w:t xml:space="preserve"> </w:t>
      </w:r>
      <w:r w:rsidR="00C22A2F" w:rsidRPr="0080574F">
        <w:rPr>
          <w:b/>
          <w:szCs w:val="22"/>
        </w:rPr>
        <w:t>OF</w:t>
      </w:r>
      <w:r w:rsidR="00C22A2F" w:rsidRPr="00F3433F">
        <w:rPr>
          <w:b/>
          <w:szCs w:val="22"/>
        </w:rPr>
        <w:t xml:space="preserve"> THE</w:t>
      </w:r>
      <w:r w:rsidR="00C22A2F" w:rsidRPr="00473376">
        <w:rPr>
          <w:b/>
          <w:szCs w:val="22"/>
        </w:rPr>
        <w:t xml:space="preserve"> </w:t>
      </w:r>
      <w:r w:rsidR="00C22A2F" w:rsidRPr="00C22A2F">
        <w:rPr>
          <w:b/>
          <w:i/>
          <w:iCs/>
          <w:szCs w:val="22"/>
        </w:rPr>
        <w:t>PUBLIC SECTOR ACT 2009</w:t>
      </w:r>
    </w:p>
    <w:p w14:paraId="484FC83E" w14:textId="77777777" w:rsidR="00617A88" w:rsidRPr="00422004" w:rsidRDefault="00617A88" w:rsidP="003D52CC">
      <w:pPr>
        <w:rPr>
          <w:b/>
          <w:szCs w:val="22"/>
        </w:rPr>
      </w:pPr>
    </w:p>
    <w:p w14:paraId="553F3642" w14:textId="5EC68153" w:rsidR="00935575" w:rsidRPr="0080574F" w:rsidRDefault="00E25935" w:rsidP="003D52CC">
      <w:pPr>
        <w:rPr>
          <w:b/>
          <w:szCs w:val="22"/>
        </w:rPr>
      </w:pPr>
      <w:r w:rsidRPr="00117C41">
        <w:rPr>
          <w:b/>
          <w:szCs w:val="22"/>
        </w:rPr>
        <w:t>SUMMARY</w:t>
      </w:r>
      <w:r w:rsidR="00617A88" w:rsidRPr="00117C41">
        <w:rPr>
          <w:b/>
          <w:szCs w:val="22"/>
        </w:rPr>
        <w:t xml:space="preserve"> </w:t>
      </w:r>
      <w:r w:rsidR="00156CAA" w:rsidRPr="00117C41">
        <w:rPr>
          <w:b/>
          <w:szCs w:val="22"/>
        </w:rPr>
        <w:t>OF THE MATTER</w:t>
      </w:r>
      <w:r w:rsidRPr="00E708EF">
        <w:rPr>
          <w:b/>
          <w:szCs w:val="22"/>
        </w:rPr>
        <w:t xml:space="preserve"> </w:t>
      </w:r>
    </w:p>
    <w:p w14:paraId="7777A0B1" w14:textId="4147E929" w:rsidR="00935575" w:rsidRPr="00F40786" w:rsidRDefault="00935575" w:rsidP="003D52CC">
      <w:pPr>
        <w:rPr>
          <w:szCs w:val="22"/>
        </w:rPr>
      </w:pPr>
    </w:p>
    <w:p w14:paraId="7EC89E09" w14:textId="7B9881C0" w:rsidR="00F1008B" w:rsidRPr="00F40786" w:rsidRDefault="00591EC9" w:rsidP="00F40786">
      <w:pPr>
        <w:pStyle w:val="ListParagraph"/>
        <w:numPr>
          <w:ilvl w:val="0"/>
          <w:numId w:val="6"/>
        </w:numPr>
      </w:pPr>
      <w:r>
        <w:rPr>
          <w:rFonts w:ascii="Arial" w:hAnsi="Arial" w:cs="Arial"/>
          <w:sz w:val="22"/>
        </w:rPr>
        <w:t>S</w:t>
      </w:r>
      <w:r w:rsidR="00F1008B" w:rsidRPr="00F40786">
        <w:rPr>
          <w:rFonts w:ascii="Arial" w:hAnsi="Arial" w:cs="Arial"/>
          <w:sz w:val="22"/>
        </w:rPr>
        <w:t xml:space="preserve">et out the details of the matter as required under section 54 of the </w:t>
      </w:r>
      <w:r w:rsidR="00F1008B" w:rsidRPr="00F40786">
        <w:rPr>
          <w:rFonts w:ascii="Arial" w:hAnsi="Arial" w:cs="Arial"/>
          <w:i/>
          <w:iCs/>
          <w:sz w:val="22"/>
        </w:rPr>
        <w:t>Public Sector Act 2009</w:t>
      </w:r>
      <w:r w:rsidR="00F1008B" w:rsidRPr="00F40786">
        <w:rPr>
          <w:rFonts w:ascii="Arial" w:hAnsi="Arial" w:cs="Arial"/>
          <w:sz w:val="22"/>
        </w:rPr>
        <w:t xml:space="preserve">. The </w:t>
      </w:r>
      <w:r w:rsidR="00BA25B5">
        <w:rPr>
          <w:rFonts w:ascii="Arial" w:hAnsi="Arial" w:cs="Arial"/>
          <w:sz w:val="22"/>
        </w:rPr>
        <w:t>submission</w:t>
      </w:r>
      <w:r w:rsidR="00F1008B" w:rsidRPr="00F40786">
        <w:rPr>
          <w:rFonts w:ascii="Arial" w:hAnsi="Arial" w:cs="Arial"/>
          <w:sz w:val="22"/>
        </w:rPr>
        <w:t xml:space="preserve"> must include:</w:t>
      </w:r>
    </w:p>
    <w:p w14:paraId="1238CF79" w14:textId="6BBC3D4F" w:rsidR="00F1008B" w:rsidRPr="00F40786" w:rsidRDefault="00F1008B" w:rsidP="00F40786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F40786">
        <w:rPr>
          <w:rFonts w:ascii="Arial" w:hAnsi="Arial" w:cs="Arial"/>
          <w:sz w:val="22"/>
          <w:szCs w:val="22"/>
        </w:rPr>
        <w:t>The employee’s name, position title</w:t>
      </w:r>
      <w:r w:rsidR="00E01012">
        <w:rPr>
          <w:rFonts w:ascii="Arial" w:hAnsi="Arial" w:cs="Arial"/>
          <w:sz w:val="22"/>
          <w:szCs w:val="22"/>
        </w:rPr>
        <w:t xml:space="preserve"> and</w:t>
      </w:r>
      <w:r w:rsidRPr="00F40786">
        <w:rPr>
          <w:rFonts w:ascii="Arial" w:hAnsi="Arial" w:cs="Arial"/>
          <w:sz w:val="22"/>
          <w:szCs w:val="22"/>
        </w:rPr>
        <w:t xml:space="preserve"> classification level</w:t>
      </w:r>
      <w:r w:rsidR="00591EC9">
        <w:rPr>
          <w:rFonts w:ascii="Arial" w:hAnsi="Arial" w:cs="Arial"/>
          <w:sz w:val="22"/>
          <w:szCs w:val="22"/>
        </w:rPr>
        <w:t>.</w:t>
      </w:r>
    </w:p>
    <w:p w14:paraId="3560DB58" w14:textId="43609837" w:rsidR="00F1008B" w:rsidRDefault="00F1008B" w:rsidP="006C6708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F40786">
        <w:rPr>
          <w:rFonts w:ascii="Arial" w:hAnsi="Arial" w:cs="Arial"/>
          <w:sz w:val="22"/>
          <w:szCs w:val="22"/>
        </w:rPr>
        <w:t>The employee’s employment history</w:t>
      </w:r>
      <w:r w:rsidR="00591EC9">
        <w:rPr>
          <w:rFonts w:ascii="Arial" w:hAnsi="Arial" w:cs="Arial"/>
          <w:sz w:val="22"/>
          <w:szCs w:val="22"/>
        </w:rPr>
        <w:t>.</w:t>
      </w:r>
    </w:p>
    <w:p w14:paraId="183A4ECF" w14:textId="2CF120F0" w:rsidR="006C6708" w:rsidRPr="00F40786" w:rsidRDefault="005C1555" w:rsidP="007D1F90">
      <w:pPr>
        <w:pStyle w:val="ListParagraph"/>
        <w:numPr>
          <w:ilvl w:val="1"/>
          <w:numId w:val="6"/>
        </w:numPr>
        <w:rPr>
          <w:szCs w:val="22"/>
        </w:rPr>
      </w:pPr>
      <w:r w:rsidRPr="00F40786">
        <w:rPr>
          <w:rFonts w:ascii="Arial" w:hAnsi="Arial" w:cs="Arial"/>
          <w:sz w:val="22"/>
          <w:szCs w:val="22"/>
        </w:rPr>
        <w:t>The grounds on which it is intended to terminate the employee’s employment</w:t>
      </w:r>
      <w:r w:rsidR="007D1F90" w:rsidRPr="00422004">
        <w:rPr>
          <w:rFonts w:ascii="Arial" w:hAnsi="Arial" w:cs="Arial"/>
          <w:sz w:val="22"/>
          <w:szCs w:val="22"/>
        </w:rPr>
        <w:t xml:space="preserve"> and r</w:t>
      </w:r>
      <w:r w:rsidR="006C6708" w:rsidRPr="00F40786">
        <w:rPr>
          <w:rFonts w:ascii="Arial" w:hAnsi="Arial" w:cs="Arial"/>
          <w:sz w:val="22"/>
          <w:szCs w:val="22"/>
        </w:rPr>
        <w:t>eference to the section of the Act under which termination is proposed.</w:t>
      </w:r>
    </w:p>
    <w:p w14:paraId="39895C7F" w14:textId="6142310D" w:rsidR="00591EC9" w:rsidRPr="00422004" w:rsidRDefault="00591EC9" w:rsidP="00F40786">
      <w:pPr>
        <w:pStyle w:val="ListParagraph"/>
        <w:numPr>
          <w:ilvl w:val="1"/>
          <w:numId w:val="6"/>
        </w:numPr>
        <w:rPr>
          <w:szCs w:val="22"/>
        </w:rPr>
      </w:pPr>
      <w:r>
        <w:rPr>
          <w:rFonts w:ascii="Arial" w:hAnsi="Arial" w:cs="Arial"/>
          <w:sz w:val="22"/>
          <w:szCs w:val="22"/>
        </w:rPr>
        <w:t>The processes leading up to the proposal to terminate the employee’s employment.</w:t>
      </w:r>
    </w:p>
    <w:p w14:paraId="55C2854B" w14:textId="77777777" w:rsidR="00935575" w:rsidRPr="00F40786" w:rsidRDefault="00935575" w:rsidP="003D52CC">
      <w:pPr>
        <w:rPr>
          <w:szCs w:val="22"/>
          <w:highlight w:val="yellow"/>
        </w:rPr>
      </w:pPr>
    </w:p>
    <w:p w14:paraId="22807DE4" w14:textId="77777777" w:rsidR="00935575" w:rsidRPr="00117C41" w:rsidRDefault="00E25935" w:rsidP="003D52CC">
      <w:pPr>
        <w:rPr>
          <w:b/>
          <w:szCs w:val="22"/>
        </w:rPr>
      </w:pPr>
      <w:r w:rsidRPr="00422004">
        <w:rPr>
          <w:b/>
          <w:szCs w:val="22"/>
        </w:rPr>
        <w:t>BACKGROUND</w:t>
      </w:r>
    </w:p>
    <w:p w14:paraId="366A6008" w14:textId="77777777" w:rsidR="00935575" w:rsidRPr="00117C41" w:rsidRDefault="00935575" w:rsidP="003D52CC">
      <w:pPr>
        <w:rPr>
          <w:szCs w:val="22"/>
        </w:rPr>
      </w:pPr>
    </w:p>
    <w:p w14:paraId="530120FB" w14:textId="316C3498" w:rsidR="00591EC9" w:rsidRPr="00F40786" w:rsidRDefault="003C00D5" w:rsidP="00F40786">
      <w:pPr>
        <w:pStyle w:val="ListParagraph"/>
        <w:numPr>
          <w:ilvl w:val="0"/>
          <w:numId w:val="6"/>
        </w:numPr>
        <w:rPr>
          <w:rFonts w:ascii="Arial" w:hAnsi="Arial" w:cs="Arial"/>
          <w:iCs/>
          <w:sz w:val="22"/>
        </w:rPr>
      </w:pPr>
      <w:r w:rsidRPr="00F40786">
        <w:rPr>
          <w:rFonts w:ascii="Arial" w:hAnsi="Arial" w:cs="Arial"/>
          <w:iCs/>
          <w:sz w:val="22"/>
        </w:rPr>
        <w:t>Provide</w:t>
      </w:r>
      <w:r w:rsidR="00BA25B5">
        <w:rPr>
          <w:rFonts w:ascii="Arial" w:hAnsi="Arial" w:cs="Arial"/>
          <w:iCs/>
          <w:sz w:val="22"/>
        </w:rPr>
        <w:t xml:space="preserve"> </w:t>
      </w:r>
      <w:r w:rsidR="00156CAA" w:rsidRPr="00F40786">
        <w:rPr>
          <w:rFonts w:ascii="Arial" w:hAnsi="Arial" w:cs="Arial"/>
          <w:iCs/>
          <w:sz w:val="22"/>
        </w:rPr>
        <w:t>b</w:t>
      </w:r>
      <w:r w:rsidRPr="00F40786">
        <w:rPr>
          <w:rFonts w:ascii="Arial" w:hAnsi="Arial" w:cs="Arial"/>
          <w:iCs/>
          <w:sz w:val="22"/>
        </w:rPr>
        <w:t xml:space="preserve">ackground to the matter and </w:t>
      </w:r>
      <w:r w:rsidR="00156CAA" w:rsidRPr="00F40786">
        <w:rPr>
          <w:rFonts w:ascii="Arial" w:hAnsi="Arial" w:cs="Arial"/>
          <w:iCs/>
          <w:sz w:val="22"/>
        </w:rPr>
        <w:t>details of what actions the agency has undertaken</w:t>
      </w:r>
      <w:r w:rsidR="00644C7B">
        <w:rPr>
          <w:rFonts w:ascii="Arial" w:hAnsi="Arial" w:cs="Arial"/>
          <w:iCs/>
          <w:sz w:val="22"/>
        </w:rPr>
        <w:t xml:space="preserve"> in chronological order where possible.</w:t>
      </w:r>
    </w:p>
    <w:p w14:paraId="3BDE8726" w14:textId="77777777" w:rsidR="003A684A" w:rsidRPr="00F40786" w:rsidRDefault="003A684A">
      <w:pPr>
        <w:rPr>
          <w:szCs w:val="22"/>
          <w:highlight w:val="yellow"/>
        </w:rPr>
      </w:pPr>
    </w:p>
    <w:p w14:paraId="62F37F57" w14:textId="3634BF19" w:rsidR="003A684A" w:rsidRPr="00117C41" w:rsidRDefault="00A4256D">
      <w:pPr>
        <w:rPr>
          <w:b/>
          <w:szCs w:val="22"/>
        </w:rPr>
      </w:pPr>
      <w:r w:rsidRPr="00422004">
        <w:rPr>
          <w:b/>
          <w:szCs w:val="22"/>
        </w:rPr>
        <w:t>CONTACT</w:t>
      </w:r>
      <w:r w:rsidR="00473376">
        <w:rPr>
          <w:b/>
          <w:szCs w:val="22"/>
        </w:rPr>
        <w:t xml:space="preserve"> </w:t>
      </w:r>
      <w:r w:rsidRPr="00117C41">
        <w:rPr>
          <w:b/>
          <w:szCs w:val="22"/>
        </w:rPr>
        <w:t>PERSON(S)</w:t>
      </w:r>
    </w:p>
    <w:p w14:paraId="326911D6" w14:textId="77777777" w:rsidR="00E25935" w:rsidRPr="00E708EF" w:rsidRDefault="00E25935">
      <w:pPr>
        <w:rPr>
          <w:szCs w:val="22"/>
        </w:rPr>
      </w:pPr>
    </w:p>
    <w:p w14:paraId="7C890AA5" w14:textId="26BFF323" w:rsidR="00D56856" w:rsidRPr="006C4D6F" w:rsidRDefault="00591EC9" w:rsidP="00F40786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6C4D6F">
        <w:rPr>
          <w:rFonts w:ascii="Arial" w:hAnsi="Arial" w:cs="Arial"/>
          <w:sz w:val="22"/>
          <w:szCs w:val="22"/>
        </w:rPr>
        <w:t>P</w:t>
      </w:r>
      <w:r w:rsidR="005D3EE9" w:rsidRPr="006C4D6F">
        <w:rPr>
          <w:rFonts w:ascii="Arial" w:hAnsi="Arial" w:cs="Arial"/>
          <w:sz w:val="22"/>
          <w:szCs w:val="22"/>
        </w:rPr>
        <w:t xml:space="preserve">rovide the name, </w:t>
      </w:r>
      <w:proofErr w:type="gramStart"/>
      <w:r w:rsidR="005D3EE9" w:rsidRPr="006C4D6F">
        <w:rPr>
          <w:rFonts w:ascii="Arial" w:hAnsi="Arial" w:cs="Arial"/>
          <w:sz w:val="22"/>
          <w:szCs w:val="22"/>
        </w:rPr>
        <w:t>email</w:t>
      </w:r>
      <w:proofErr w:type="gramEnd"/>
      <w:r w:rsidR="005D3EE9" w:rsidRPr="006C4D6F">
        <w:rPr>
          <w:rFonts w:ascii="Arial" w:hAnsi="Arial" w:cs="Arial"/>
          <w:sz w:val="22"/>
          <w:szCs w:val="22"/>
        </w:rPr>
        <w:t xml:space="preserve"> an</w:t>
      </w:r>
      <w:r w:rsidR="001F0184" w:rsidRPr="006C4D6F">
        <w:rPr>
          <w:rFonts w:ascii="Arial" w:hAnsi="Arial" w:cs="Arial"/>
          <w:sz w:val="22"/>
          <w:szCs w:val="22"/>
        </w:rPr>
        <w:t xml:space="preserve">d telephone contact for </w:t>
      </w:r>
      <w:r w:rsidR="00F1008B" w:rsidRPr="006C4D6F">
        <w:rPr>
          <w:rFonts w:ascii="Arial" w:hAnsi="Arial" w:cs="Arial"/>
          <w:sz w:val="22"/>
          <w:szCs w:val="22"/>
        </w:rPr>
        <w:t>an appropriate officer</w:t>
      </w:r>
      <w:r w:rsidR="005D3EE9" w:rsidRPr="006C4D6F">
        <w:rPr>
          <w:rFonts w:ascii="Arial" w:hAnsi="Arial" w:cs="Arial"/>
          <w:sz w:val="22"/>
          <w:szCs w:val="22"/>
        </w:rPr>
        <w:t xml:space="preserve"> </w:t>
      </w:r>
      <w:r w:rsidR="00FB25C7" w:rsidRPr="006C4D6F">
        <w:rPr>
          <w:rFonts w:ascii="Arial" w:hAnsi="Arial" w:cs="Arial"/>
          <w:sz w:val="22"/>
          <w:szCs w:val="22"/>
        </w:rPr>
        <w:t xml:space="preserve">within </w:t>
      </w:r>
      <w:r w:rsidR="00422004" w:rsidRPr="006C4D6F">
        <w:rPr>
          <w:rFonts w:ascii="Arial" w:hAnsi="Arial" w:cs="Arial"/>
          <w:sz w:val="22"/>
          <w:szCs w:val="22"/>
        </w:rPr>
        <w:t xml:space="preserve">the </w:t>
      </w:r>
      <w:r w:rsidR="001F0184" w:rsidRPr="006C4D6F">
        <w:rPr>
          <w:rFonts w:ascii="Arial" w:hAnsi="Arial" w:cs="Arial"/>
          <w:sz w:val="22"/>
          <w:szCs w:val="22"/>
        </w:rPr>
        <w:t xml:space="preserve">agency should </w:t>
      </w:r>
      <w:r w:rsidR="00FB25C7" w:rsidRPr="006C4D6F">
        <w:rPr>
          <w:rFonts w:ascii="Arial" w:hAnsi="Arial" w:cs="Arial"/>
          <w:sz w:val="22"/>
          <w:szCs w:val="22"/>
        </w:rPr>
        <w:t>the</w:t>
      </w:r>
      <w:r w:rsidRPr="006C4D6F">
        <w:rPr>
          <w:rFonts w:ascii="Arial" w:hAnsi="Arial" w:cs="Arial"/>
          <w:sz w:val="22"/>
          <w:szCs w:val="22"/>
        </w:rPr>
        <w:t xml:space="preserve"> </w:t>
      </w:r>
      <w:r w:rsidR="00FB25C7" w:rsidRPr="006C4D6F">
        <w:rPr>
          <w:rFonts w:ascii="Arial" w:hAnsi="Arial" w:cs="Arial"/>
          <w:sz w:val="22"/>
          <w:szCs w:val="22"/>
        </w:rPr>
        <w:t xml:space="preserve">Office </w:t>
      </w:r>
      <w:r w:rsidR="00F1008B" w:rsidRPr="006C4D6F">
        <w:rPr>
          <w:rFonts w:ascii="Arial" w:hAnsi="Arial" w:cs="Arial"/>
          <w:sz w:val="22"/>
          <w:szCs w:val="22"/>
        </w:rPr>
        <w:t xml:space="preserve">of the Commissioner for </w:t>
      </w:r>
      <w:r w:rsidR="00FB25C7" w:rsidRPr="006C4D6F">
        <w:rPr>
          <w:rFonts w:ascii="Arial" w:hAnsi="Arial" w:cs="Arial"/>
          <w:sz w:val="22"/>
          <w:szCs w:val="22"/>
        </w:rPr>
        <w:t>Public Sector</w:t>
      </w:r>
      <w:r w:rsidR="00F1008B" w:rsidRPr="006C4D6F">
        <w:rPr>
          <w:rFonts w:ascii="Arial" w:hAnsi="Arial" w:cs="Arial"/>
          <w:sz w:val="22"/>
          <w:szCs w:val="22"/>
        </w:rPr>
        <w:t xml:space="preserve"> Employment require</w:t>
      </w:r>
      <w:r w:rsidR="001F0184" w:rsidRPr="006C4D6F">
        <w:rPr>
          <w:rFonts w:ascii="Arial" w:hAnsi="Arial" w:cs="Arial"/>
          <w:sz w:val="22"/>
          <w:szCs w:val="22"/>
        </w:rPr>
        <w:t xml:space="preserve"> </w:t>
      </w:r>
      <w:r w:rsidR="005D3EE9" w:rsidRPr="006C4D6F">
        <w:rPr>
          <w:rFonts w:ascii="Arial" w:hAnsi="Arial" w:cs="Arial"/>
          <w:sz w:val="22"/>
          <w:szCs w:val="22"/>
        </w:rPr>
        <w:t>further information.</w:t>
      </w:r>
    </w:p>
    <w:p w14:paraId="306A4FDB" w14:textId="77777777" w:rsidR="00D56856" w:rsidRPr="00F40786" w:rsidRDefault="00D56856">
      <w:pPr>
        <w:rPr>
          <w:szCs w:val="22"/>
          <w:highlight w:val="yellow"/>
        </w:rPr>
      </w:pPr>
    </w:p>
    <w:p w14:paraId="79865E65" w14:textId="77777777" w:rsidR="00A4256D" w:rsidRPr="0074235B" w:rsidRDefault="00156CAA">
      <w:pPr>
        <w:rPr>
          <w:b/>
          <w:szCs w:val="22"/>
        </w:rPr>
      </w:pPr>
      <w:r w:rsidRPr="0074235B">
        <w:rPr>
          <w:b/>
          <w:szCs w:val="22"/>
        </w:rPr>
        <w:t>ATTACHMENTS</w:t>
      </w:r>
    </w:p>
    <w:p w14:paraId="32E040BA" w14:textId="77777777" w:rsidR="00A4256D" w:rsidRPr="0074235B" w:rsidRDefault="00A4256D">
      <w:pPr>
        <w:rPr>
          <w:szCs w:val="22"/>
        </w:rPr>
      </w:pPr>
    </w:p>
    <w:p w14:paraId="5CD1B2E1" w14:textId="5E3362C9" w:rsidR="00A4256D" w:rsidRPr="006C4D6F" w:rsidRDefault="003C00D5" w:rsidP="00F40786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6C4D6F">
        <w:rPr>
          <w:rFonts w:ascii="Arial" w:hAnsi="Arial" w:cs="Arial"/>
          <w:sz w:val="22"/>
          <w:szCs w:val="22"/>
        </w:rPr>
        <w:t xml:space="preserve">Provide </w:t>
      </w:r>
      <w:r w:rsidR="004840E2" w:rsidRPr="006C4D6F">
        <w:rPr>
          <w:rFonts w:ascii="Arial" w:hAnsi="Arial" w:cs="Arial"/>
          <w:sz w:val="22"/>
          <w:szCs w:val="22"/>
        </w:rPr>
        <w:t>copies of all</w:t>
      </w:r>
      <w:r w:rsidR="00D56856" w:rsidRPr="006C4D6F">
        <w:rPr>
          <w:rFonts w:ascii="Arial" w:hAnsi="Arial" w:cs="Arial"/>
          <w:sz w:val="22"/>
          <w:szCs w:val="22"/>
        </w:rPr>
        <w:t xml:space="preserve"> relevant documentation </w:t>
      </w:r>
      <w:r w:rsidR="00156CAA" w:rsidRPr="006C4D6F">
        <w:rPr>
          <w:rFonts w:ascii="Arial" w:hAnsi="Arial" w:cs="Arial"/>
          <w:sz w:val="22"/>
          <w:szCs w:val="22"/>
        </w:rPr>
        <w:t xml:space="preserve">as referred to the </w:t>
      </w:r>
      <w:r w:rsidR="00FB25C7" w:rsidRPr="006C4D6F">
        <w:rPr>
          <w:rFonts w:ascii="Arial" w:hAnsi="Arial" w:cs="Arial"/>
          <w:sz w:val="22"/>
          <w:szCs w:val="22"/>
        </w:rPr>
        <w:t>Summary of Critical Timelines</w:t>
      </w:r>
      <w:r w:rsidRPr="006C4D6F">
        <w:rPr>
          <w:rFonts w:ascii="Arial" w:hAnsi="Arial" w:cs="Arial"/>
          <w:sz w:val="22"/>
          <w:szCs w:val="22"/>
        </w:rPr>
        <w:t>.</w:t>
      </w:r>
    </w:p>
    <w:p w14:paraId="2C0CBDC0" w14:textId="77777777" w:rsidR="00E25935" w:rsidRPr="00F40786" w:rsidRDefault="00E25935">
      <w:pPr>
        <w:rPr>
          <w:szCs w:val="22"/>
          <w:highlight w:val="yellow"/>
        </w:rPr>
      </w:pPr>
    </w:p>
    <w:p w14:paraId="179DB5B0" w14:textId="77777777" w:rsidR="00617A88" w:rsidRPr="00644C7B" w:rsidRDefault="00617A88" w:rsidP="00617A88">
      <w:pPr>
        <w:rPr>
          <w:b/>
          <w:szCs w:val="22"/>
        </w:rPr>
      </w:pPr>
      <w:r w:rsidRPr="00422004">
        <w:rPr>
          <w:b/>
          <w:szCs w:val="22"/>
        </w:rPr>
        <w:t>RECOMMENDATIONS</w:t>
      </w:r>
    </w:p>
    <w:p w14:paraId="184FE0DB" w14:textId="77777777" w:rsidR="00617A88" w:rsidRPr="00644C7B" w:rsidRDefault="00617A88" w:rsidP="00617A88">
      <w:pPr>
        <w:rPr>
          <w:b/>
          <w:szCs w:val="22"/>
        </w:rPr>
      </w:pPr>
    </w:p>
    <w:p w14:paraId="29C8B150" w14:textId="5F48C116" w:rsidR="00473376" w:rsidRDefault="00617A88" w:rsidP="00F40786">
      <w:pPr>
        <w:pStyle w:val="Heading2"/>
        <w:numPr>
          <w:ilvl w:val="0"/>
          <w:numId w:val="7"/>
        </w:numPr>
        <w:rPr>
          <w:b w:val="0"/>
          <w:bCs w:val="0"/>
          <w:szCs w:val="22"/>
        </w:rPr>
      </w:pPr>
      <w:r w:rsidRPr="00473376">
        <w:rPr>
          <w:b w:val="0"/>
          <w:bCs w:val="0"/>
          <w:szCs w:val="22"/>
        </w:rPr>
        <w:t xml:space="preserve">Summarise what is being requested. </w:t>
      </w:r>
    </w:p>
    <w:p w14:paraId="3242E8A1" w14:textId="6D9A9D82" w:rsidR="00473376" w:rsidRDefault="00473376" w:rsidP="00473376">
      <w:pPr>
        <w:pStyle w:val="Heading2"/>
        <w:rPr>
          <w:b w:val="0"/>
          <w:bCs w:val="0"/>
          <w:szCs w:val="22"/>
        </w:rPr>
      </w:pPr>
    </w:p>
    <w:p w14:paraId="496A53B0" w14:textId="27087FE6" w:rsidR="00473376" w:rsidRDefault="00473376" w:rsidP="00473376"/>
    <w:p w14:paraId="0C1F705A" w14:textId="4738B52E" w:rsidR="00473376" w:rsidRDefault="00473376" w:rsidP="00473376"/>
    <w:p w14:paraId="658B6E64" w14:textId="77777777" w:rsidR="00473376" w:rsidRPr="00473376" w:rsidRDefault="00473376" w:rsidP="00F40786"/>
    <w:p w14:paraId="244C87A3" w14:textId="3F690E03" w:rsidR="00473376" w:rsidRPr="00C163FB" w:rsidRDefault="00473376" w:rsidP="00473376">
      <w:pPr>
        <w:pStyle w:val="Heading2"/>
        <w:rPr>
          <w:szCs w:val="22"/>
        </w:rPr>
      </w:pPr>
      <w:r>
        <w:rPr>
          <w:szCs w:val="22"/>
        </w:rPr>
        <w:t>(</w:t>
      </w:r>
      <w:proofErr w:type="gramStart"/>
      <w:r>
        <w:rPr>
          <w:szCs w:val="22"/>
        </w:rPr>
        <w:t>insert</w:t>
      </w:r>
      <w:proofErr w:type="gramEnd"/>
      <w:r>
        <w:rPr>
          <w:szCs w:val="22"/>
        </w:rPr>
        <w:t xml:space="preserve"> n</w:t>
      </w:r>
      <w:r w:rsidRPr="00C163FB">
        <w:rPr>
          <w:szCs w:val="22"/>
        </w:rPr>
        <w:t>ame</w:t>
      </w:r>
      <w:r>
        <w:rPr>
          <w:szCs w:val="22"/>
        </w:rPr>
        <w:t>)</w:t>
      </w:r>
    </w:p>
    <w:p w14:paraId="26FC4DC9" w14:textId="77777777" w:rsidR="00473376" w:rsidRPr="00C163FB" w:rsidRDefault="00473376" w:rsidP="00473376">
      <w:pPr>
        <w:pStyle w:val="Heading2"/>
        <w:rPr>
          <w:szCs w:val="22"/>
        </w:rPr>
      </w:pPr>
      <w:r w:rsidRPr="00C163FB">
        <w:rPr>
          <w:szCs w:val="22"/>
        </w:rPr>
        <w:t xml:space="preserve">CHIEF EXECUTIVE </w:t>
      </w:r>
    </w:p>
    <w:p w14:paraId="3840DC21" w14:textId="19EDB0D8" w:rsidR="00473376" w:rsidRPr="00C163FB" w:rsidRDefault="00473376" w:rsidP="00473376">
      <w:pPr>
        <w:rPr>
          <w:b/>
          <w:szCs w:val="22"/>
        </w:rPr>
      </w:pPr>
      <w:r>
        <w:rPr>
          <w:b/>
          <w:szCs w:val="22"/>
        </w:rPr>
        <w:t xml:space="preserve">(INSERT </w:t>
      </w:r>
      <w:r w:rsidRPr="00C163FB">
        <w:rPr>
          <w:b/>
          <w:szCs w:val="22"/>
        </w:rPr>
        <w:t xml:space="preserve">AGENCY </w:t>
      </w:r>
      <w:r>
        <w:rPr>
          <w:b/>
          <w:szCs w:val="22"/>
        </w:rPr>
        <w:t>NAME)</w:t>
      </w:r>
    </w:p>
    <w:p w14:paraId="2B49BC1A" w14:textId="77777777" w:rsidR="00473376" w:rsidRPr="00BA27D4" w:rsidRDefault="00473376" w:rsidP="00473376">
      <w:pPr>
        <w:rPr>
          <w:szCs w:val="22"/>
        </w:rPr>
      </w:pPr>
    </w:p>
    <w:p w14:paraId="4E99192A" w14:textId="1C0A5B49" w:rsidR="00617A88" w:rsidRPr="00F40786" w:rsidRDefault="00473376" w:rsidP="00F40786">
      <w:pPr>
        <w:rPr>
          <w:szCs w:val="22"/>
        </w:rPr>
      </w:pPr>
      <w:r w:rsidRPr="00BA27D4">
        <w:rPr>
          <w:szCs w:val="22"/>
        </w:rPr>
        <w:t xml:space="preserve">         /          /</w:t>
      </w:r>
    </w:p>
    <w:p w14:paraId="7FD83F25" w14:textId="77777777" w:rsidR="00777227" w:rsidRPr="00117C41" w:rsidRDefault="00777227">
      <w:pPr>
        <w:rPr>
          <w:szCs w:val="22"/>
        </w:rPr>
      </w:pPr>
      <w:r w:rsidRPr="00422004">
        <w:rPr>
          <w:szCs w:val="22"/>
        </w:rPr>
        <w:br w:type="page"/>
      </w:r>
    </w:p>
    <w:p w14:paraId="25FB6AD3" w14:textId="31E48C3C" w:rsidR="00777227" w:rsidRDefault="005C1555" w:rsidP="00777227">
      <w:pPr>
        <w:pStyle w:val="Header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SUMMARY OF </w:t>
      </w:r>
      <w:r w:rsidR="00C22A2F">
        <w:rPr>
          <w:b/>
          <w:sz w:val="22"/>
          <w:szCs w:val="22"/>
        </w:rPr>
        <w:t>KEY</w:t>
      </w:r>
      <w:r>
        <w:rPr>
          <w:b/>
          <w:sz w:val="22"/>
          <w:szCs w:val="22"/>
        </w:rPr>
        <w:t xml:space="preserve"> </w:t>
      </w:r>
      <w:r w:rsidR="00C22A2F">
        <w:rPr>
          <w:b/>
          <w:sz w:val="22"/>
          <w:szCs w:val="22"/>
        </w:rPr>
        <w:t>ACTIONS</w:t>
      </w:r>
    </w:p>
    <w:p w14:paraId="4852527B" w14:textId="4EAF169B" w:rsidR="00777227" w:rsidRPr="00F40786" w:rsidRDefault="00777227" w:rsidP="00777227">
      <w:pPr>
        <w:jc w:val="center"/>
        <w:rPr>
          <w:bCs/>
          <w:i/>
          <w:iCs/>
          <w:szCs w:val="22"/>
        </w:rPr>
      </w:pPr>
      <w:r w:rsidRPr="00F40786">
        <w:rPr>
          <w:bCs/>
          <w:i/>
          <w:iCs/>
          <w:szCs w:val="22"/>
        </w:rPr>
        <w:t>(P</w:t>
      </w:r>
      <w:r w:rsidR="000D5370">
        <w:rPr>
          <w:bCs/>
          <w:i/>
          <w:iCs/>
          <w:szCs w:val="22"/>
        </w:rPr>
        <w:t>lease p</w:t>
      </w:r>
      <w:r w:rsidRPr="00F40786">
        <w:rPr>
          <w:bCs/>
          <w:i/>
          <w:iCs/>
          <w:szCs w:val="22"/>
        </w:rPr>
        <w:t>rovide information in reverse chronological order)</w:t>
      </w:r>
    </w:p>
    <w:p w14:paraId="19331E97" w14:textId="77777777" w:rsidR="00777227" w:rsidRPr="00F40786" w:rsidRDefault="00777227" w:rsidP="00777227">
      <w:pPr>
        <w:jc w:val="both"/>
        <w:rPr>
          <w:b/>
          <w:szCs w:val="22"/>
        </w:rPr>
      </w:pPr>
    </w:p>
    <w:p w14:paraId="59293B87" w14:textId="77777777" w:rsidR="00777227" w:rsidRPr="00617A88" w:rsidRDefault="00777227" w:rsidP="00777227">
      <w:pPr>
        <w:ind w:left="3402" w:hanging="3402"/>
        <w:jc w:val="both"/>
        <w:rPr>
          <w:b/>
          <w:szCs w:val="22"/>
        </w:rPr>
      </w:pPr>
    </w:p>
    <w:p w14:paraId="1DDD9E7C" w14:textId="0A8731AC" w:rsidR="00777227" w:rsidRPr="00617A88" w:rsidRDefault="00777227" w:rsidP="00777227">
      <w:pPr>
        <w:ind w:left="3402" w:hanging="3402"/>
        <w:jc w:val="both"/>
        <w:rPr>
          <w:szCs w:val="22"/>
        </w:rPr>
      </w:pPr>
      <w:r w:rsidRPr="00617A88">
        <w:rPr>
          <w:b/>
          <w:szCs w:val="22"/>
        </w:rPr>
        <w:t>Agency:</w:t>
      </w:r>
      <w:r w:rsidRPr="00617A88">
        <w:rPr>
          <w:szCs w:val="22"/>
        </w:rPr>
        <w:tab/>
      </w:r>
      <w:r w:rsidR="005C1555">
        <w:rPr>
          <w:szCs w:val="22"/>
        </w:rPr>
        <w:tab/>
      </w:r>
      <w:r w:rsidR="005C1555">
        <w:rPr>
          <w:szCs w:val="22"/>
        </w:rPr>
        <w:tab/>
      </w:r>
    </w:p>
    <w:p w14:paraId="5A15B8DD" w14:textId="0EC95009" w:rsidR="00777227" w:rsidRPr="00617A88" w:rsidRDefault="00777227" w:rsidP="00777227">
      <w:pPr>
        <w:ind w:left="3402" w:hanging="3402"/>
        <w:jc w:val="both"/>
        <w:rPr>
          <w:b/>
          <w:szCs w:val="22"/>
        </w:rPr>
      </w:pPr>
      <w:r w:rsidRPr="00617A88">
        <w:rPr>
          <w:b/>
          <w:szCs w:val="22"/>
        </w:rPr>
        <w:t xml:space="preserve">Name of </w:t>
      </w:r>
      <w:r w:rsidR="005C1555">
        <w:rPr>
          <w:b/>
          <w:szCs w:val="22"/>
        </w:rPr>
        <w:t>e</w:t>
      </w:r>
      <w:r w:rsidR="005C1555" w:rsidRPr="00617A88">
        <w:rPr>
          <w:b/>
          <w:szCs w:val="22"/>
        </w:rPr>
        <w:t>mployee</w:t>
      </w:r>
      <w:r w:rsidRPr="00617A88">
        <w:rPr>
          <w:b/>
          <w:szCs w:val="22"/>
        </w:rPr>
        <w:t>:</w:t>
      </w:r>
      <w:r w:rsidRPr="00617A88">
        <w:rPr>
          <w:b/>
          <w:szCs w:val="22"/>
        </w:rPr>
        <w:tab/>
      </w:r>
      <w:r w:rsidR="005C1555">
        <w:rPr>
          <w:b/>
          <w:szCs w:val="22"/>
        </w:rPr>
        <w:tab/>
      </w:r>
      <w:r w:rsidR="005C1555">
        <w:rPr>
          <w:b/>
          <w:szCs w:val="22"/>
        </w:rPr>
        <w:tab/>
      </w:r>
    </w:p>
    <w:p w14:paraId="0E61CA82" w14:textId="5C1024D6" w:rsidR="00777227" w:rsidRPr="00617A88" w:rsidRDefault="005C1555" w:rsidP="00777227">
      <w:pPr>
        <w:ind w:left="3402" w:hanging="3402"/>
        <w:jc w:val="both"/>
        <w:rPr>
          <w:b/>
          <w:szCs w:val="22"/>
        </w:rPr>
      </w:pPr>
      <w:r>
        <w:rPr>
          <w:b/>
          <w:szCs w:val="22"/>
        </w:rPr>
        <w:t>Grounds for intended termination</w:t>
      </w:r>
      <w:r w:rsidR="00777227" w:rsidRPr="00617A88">
        <w:rPr>
          <w:b/>
          <w:szCs w:val="22"/>
        </w:rPr>
        <w:t>:</w:t>
      </w:r>
      <w:r w:rsidR="00777227" w:rsidRPr="00617A88">
        <w:rPr>
          <w:b/>
          <w:szCs w:val="22"/>
        </w:rPr>
        <w:tab/>
      </w:r>
      <w:r>
        <w:rPr>
          <w:b/>
          <w:szCs w:val="22"/>
        </w:rPr>
        <w:tab/>
      </w:r>
    </w:p>
    <w:p w14:paraId="58A296FF" w14:textId="77777777" w:rsidR="00777227" w:rsidRPr="00617A88" w:rsidRDefault="00777227" w:rsidP="00777227">
      <w:pPr>
        <w:ind w:left="3402" w:hanging="3402"/>
        <w:jc w:val="both"/>
        <w:rPr>
          <w:szCs w:val="22"/>
        </w:rPr>
      </w:pPr>
    </w:p>
    <w:p w14:paraId="70879032" w14:textId="77777777" w:rsidR="00A3653B" w:rsidRPr="00617A88" w:rsidRDefault="00A3653B" w:rsidP="00777227">
      <w:pPr>
        <w:ind w:left="3402" w:hanging="3402"/>
        <w:jc w:val="both"/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694"/>
        <w:gridCol w:w="2983"/>
      </w:tblGrid>
      <w:tr w:rsidR="00777227" w:rsidRPr="00617A88" w14:paraId="0C4C79AE" w14:textId="77777777" w:rsidTr="00777227">
        <w:tc>
          <w:tcPr>
            <w:tcW w:w="1271" w:type="dxa"/>
          </w:tcPr>
          <w:p w14:paraId="1BB3CD05" w14:textId="77777777" w:rsidR="00777227" w:rsidRPr="00617A88" w:rsidRDefault="00777227" w:rsidP="00777227">
            <w:pPr>
              <w:rPr>
                <w:b/>
                <w:bCs/>
                <w:iCs/>
                <w:szCs w:val="22"/>
              </w:rPr>
            </w:pPr>
            <w:r w:rsidRPr="00617A88">
              <w:rPr>
                <w:b/>
                <w:bCs/>
                <w:iCs/>
                <w:szCs w:val="22"/>
              </w:rPr>
              <w:t>DATE</w:t>
            </w:r>
          </w:p>
        </w:tc>
        <w:tc>
          <w:tcPr>
            <w:tcW w:w="4694" w:type="dxa"/>
          </w:tcPr>
          <w:p w14:paraId="5BCD0039" w14:textId="77777777" w:rsidR="00777227" w:rsidRPr="00422004" w:rsidRDefault="00777227" w:rsidP="00777227">
            <w:pPr>
              <w:rPr>
                <w:szCs w:val="22"/>
              </w:rPr>
            </w:pPr>
            <w:r w:rsidRPr="00617A88">
              <w:rPr>
                <w:b/>
                <w:szCs w:val="22"/>
              </w:rPr>
              <w:t>BRIEF COMMENTARY OF ACTION TAKEN</w:t>
            </w:r>
          </w:p>
        </w:tc>
        <w:tc>
          <w:tcPr>
            <w:tcW w:w="2983" w:type="dxa"/>
          </w:tcPr>
          <w:p w14:paraId="628E6884" w14:textId="77777777" w:rsidR="00777227" w:rsidRPr="00422004" w:rsidRDefault="00777227" w:rsidP="00777227">
            <w:pPr>
              <w:rPr>
                <w:szCs w:val="22"/>
              </w:rPr>
            </w:pPr>
            <w:r w:rsidRPr="00617A88">
              <w:rPr>
                <w:b/>
                <w:szCs w:val="22"/>
              </w:rPr>
              <w:t>ATTACHED DOCUMENT NUMBER</w:t>
            </w:r>
          </w:p>
        </w:tc>
      </w:tr>
      <w:tr w:rsidR="00777227" w:rsidRPr="00617A88" w14:paraId="0D5C9488" w14:textId="77777777" w:rsidTr="00777227">
        <w:tc>
          <w:tcPr>
            <w:tcW w:w="1271" w:type="dxa"/>
          </w:tcPr>
          <w:p w14:paraId="6CE4C700" w14:textId="77777777" w:rsidR="00777227" w:rsidRPr="00422004" w:rsidRDefault="00777227" w:rsidP="00A3653B">
            <w:pPr>
              <w:spacing w:after="120"/>
              <w:rPr>
                <w:szCs w:val="22"/>
              </w:rPr>
            </w:pPr>
          </w:p>
        </w:tc>
        <w:tc>
          <w:tcPr>
            <w:tcW w:w="4694" w:type="dxa"/>
          </w:tcPr>
          <w:p w14:paraId="1FB32D15" w14:textId="77777777" w:rsidR="00777227" w:rsidRPr="00117C41" w:rsidRDefault="00777227" w:rsidP="00A3653B">
            <w:pPr>
              <w:spacing w:after="120"/>
              <w:rPr>
                <w:szCs w:val="22"/>
              </w:rPr>
            </w:pPr>
          </w:p>
        </w:tc>
        <w:tc>
          <w:tcPr>
            <w:tcW w:w="2983" w:type="dxa"/>
          </w:tcPr>
          <w:p w14:paraId="37D54FA1" w14:textId="77777777" w:rsidR="00777227" w:rsidRPr="00E708EF" w:rsidRDefault="00777227" w:rsidP="00A3653B">
            <w:pPr>
              <w:spacing w:after="120"/>
              <w:rPr>
                <w:szCs w:val="22"/>
              </w:rPr>
            </w:pPr>
          </w:p>
        </w:tc>
      </w:tr>
      <w:tr w:rsidR="00777227" w:rsidRPr="00617A88" w14:paraId="75442523" w14:textId="77777777" w:rsidTr="00777227">
        <w:tc>
          <w:tcPr>
            <w:tcW w:w="1271" w:type="dxa"/>
          </w:tcPr>
          <w:p w14:paraId="33BACBFF" w14:textId="77777777" w:rsidR="00777227" w:rsidRPr="00422004" w:rsidRDefault="00777227" w:rsidP="00A3653B">
            <w:pPr>
              <w:spacing w:after="120"/>
              <w:rPr>
                <w:szCs w:val="22"/>
              </w:rPr>
            </w:pPr>
          </w:p>
        </w:tc>
        <w:tc>
          <w:tcPr>
            <w:tcW w:w="4694" w:type="dxa"/>
          </w:tcPr>
          <w:p w14:paraId="2030BE05" w14:textId="77777777" w:rsidR="00777227" w:rsidRPr="00117C41" w:rsidRDefault="00777227" w:rsidP="00A3653B">
            <w:pPr>
              <w:spacing w:after="120"/>
              <w:rPr>
                <w:szCs w:val="22"/>
              </w:rPr>
            </w:pPr>
          </w:p>
        </w:tc>
        <w:tc>
          <w:tcPr>
            <w:tcW w:w="2983" w:type="dxa"/>
          </w:tcPr>
          <w:p w14:paraId="08F68B21" w14:textId="77777777" w:rsidR="00777227" w:rsidRPr="00E708EF" w:rsidRDefault="00777227" w:rsidP="00A3653B">
            <w:pPr>
              <w:spacing w:after="120"/>
              <w:rPr>
                <w:szCs w:val="22"/>
              </w:rPr>
            </w:pPr>
          </w:p>
        </w:tc>
      </w:tr>
      <w:tr w:rsidR="00777227" w:rsidRPr="00617A88" w14:paraId="63EFF10F" w14:textId="77777777" w:rsidTr="00777227">
        <w:tc>
          <w:tcPr>
            <w:tcW w:w="1271" w:type="dxa"/>
          </w:tcPr>
          <w:p w14:paraId="525199BD" w14:textId="77777777" w:rsidR="00777227" w:rsidRPr="00422004" w:rsidRDefault="00777227" w:rsidP="00A3653B">
            <w:pPr>
              <w:spacing w:after="120"/>
              <w:rPr>
                <w:szCs w:val="22"/>
              </w:rPr>
            </w:pPr>
          </w:p>
        </w:tc>
        <w:tc>
          <w:tcPr>
            <w:tcW w:w="4694" w:type="dxa"/>
          </w:tcPr>
          <w:p w14:paraId="1F83C267" w14:textId="77777777" w:rsidR="00777227" w:rsidRPr="00117C41" w:rsidRDefault="00777227" w:rsidP="00A3653B">
            <w:pPr>
              <w:spacing w:after="120"/>
              <w:rPr>
                <w:szCs w:val="22"/>
              </w:rPr>
            </w:pPr>
          </w:p>
        </w:tc>
        <w:tc>
          <w:tcPr>
            <w:tcW w:w="2983" w:type="dxa"/>
          </w:tcPr>
          <w:p w14:paraId="1CC59B9F" w14:textId="77777777" w:rsidR="00777227" w:rsidRPr="00E708EF" w:rsidRDefault="00777227" w:rsidP="00A3653B">
            <w:pPr>
              <w:spacing w:after="120"/>
              <w:rPr>
                <w:szCs w:val="22"/>
              </w:rPr>
            </w:pPr>
          </w:p>
        </w:tc>
      </w:tr>
      <w:tr w:rsidR="00777227" w:rsidRPr="00617A88" w14:paraId="1961EF9A" w14:textId="77777777" w:rsidTr="00777227">
        <w:tc>
          <w:tcPr>
            <w:tcW w:w="1271" w:type="dxa"/>
          </w:tcPr>
          <w:p w14:paraId="06FFC58A" w14:textId="77777777" w:rsidR="00777227" w:rsidRPr="00422004" w:rsidRDefault="00777227" w:rsidP="00A3653B">
            <w:pPr>
              <w:spacing w:after="120"/>
              <w:rPr>
                <w:szCs w:val="22"/>
              </w:rPr>
            </w:pPr>
          </w:p>
        </w:tc>
        <w:tc>
          <w:tcPr>
            <w:tcW w:w="4694" w:type="dxa"/>
          </w:tcPr>
          <w:p w14:paraId="1D49E0A1" w14:textId="77777777" w:rsidR="00777227" w:rsidRPr="00117C41" w:rsidRDefault="00777227" w:rsidP="00A3653B">
            <w:pPr>
              <w:spacing w:after="120"/>
              <w:rPr>
                <w:szCs w:val="22"/>
              </w:rPr>
            </w:pPr>
          </w:p>
        </w:tc>
        <w:tc>
          <w:tcPr>
            <w:tcW w:w="2983" w:type="dxa"/>
          </w:tcPr>
          <w:p w14:paraId="363B3B62" w14:textId="77777777" w:rsidR="00777227" w:rsidRPr="00E708EF" w:rsidRDefault="00777227" w:rsidP="00A3653B">
            <w:pPr>
              <w:spacing w:after="120"/>
              <w:rPr>
                <w:szCs w:val="22"/>
              </w:rPr>
            </w:pPr>
          </w:p>
        </w:tc>
      </w:tr>
      <w:tr w:rsidR="00777227" w:rsidRPr="00617A88" w14:paraId="14C2546A" w14:textId="77777777" w:rsidTr="00777227">
        <w:tc>
          <w:tcPr>
            <w:tcW w:w="1271" w:type="dxa"/>
          </w:tcPr>
          <w:p w14:paraId="5D31A7FB" w14:textId="77777777" w:rsidR="00777227" w:rsidRPr="00422004" w:rsidRDefault="00777227" w:rsidP="00A3653B">
            <w:pPr>
              <w:spacing w:after="120"/>
              <w:rPr>
                <w:szCs w:val="22"/>
              </w:rPr>
            </w:pPr>
          </w:p>
        </w:tc>
        <w:tc>
          <w:tcPr>
            <w:tcW w:w="4694" w:type="dxa"/>
          </w:tcPr>
          <w:p w14:paraId="55063B7F" w14:textId="77777777" w:rsidR="00777227" w:rsidRPr="00117C41" w:rsidRDefault="00777227" w:rsidP="00A3653B">
            <w:pPr>
              <w:spacing w:after="120"/>
              <w:rPr>
                <w:szCs w:val="22"/>
              </w:rPr>
            </w:pPr>
          </w:p>
        </w:tc>
        <w:tc>
          <w:tcPr>
            <w:tcW w:w="2983" w:type="dxa"/>
          </w:tcPr>
          <w:p w14:paraId="6B2565E1" w14:textId="77777777" w:rsidR="00777227" w:rsidRPr="00E708EF" w:rsidRDefault="00777227" w:rsidP="00A3653B">
            <w:pPr>
              <w:spacing w:after="120"/>
              <w:rPr>
                <w:szCs w:val="22"/>
              </w:rPr>
            </w:pPr>
          </w:p>
        </w:tc>
      </w:tr>
      <w:tr w:rsidR="00A3653B" w:rsidRPr="00617A88" w14:paraId="650ABF8C" w14:textId="77777777" w:rsidTr="00777227">
        <w:tc>
          <w:tcPr>
            <w:tcW w:w="1271" w:type="dxa"/>
          </w:tcPr>
          <w:p w14:paraId="7E2D1ABB" w14:textId="77777777" w:rsidR="00A3653B" w:rsidRPr="00422004" w:rsidRDefault="00A3653B" w:rsidP="00A3653B">
            <w:pPr>
              <w:spacing w:after="120"/>
              <w:rPr>
                <w:szCs w:val="22"/>
              </w:rPr>
            </w:pPr>
          </w:p>
        </w:tc>
        <w:tc>
          <w:tcPr>
            <w:tcW w:w="4694" w:type="dxa"/>
          </w:tcPr>
          <w:p w14:paraId="236768ED" w14:textId="77777777" w:rsidR="00A3653B" w:rsidRPr="00117C41" w:rsidRDefault="00A3653B" w:rsidP="00A3653B">
            <w:pPr>
              <w:spacing w:after="120"/>
              <w:rPr>
                <w:szCs w:val="22"/>
              </w:rPr>
            </w:pPr>
          </w:p>
        </w:tc>
        <w:tc>
          <w:tcPr>
            <w:tcW w:w="2983" w:type="dxa"/>
          </w:tcPr>
          <w:p w14:paraId="513122A4" w14:textId="77777777" w:rsidR="00A3653B" w:rsidRPr="00E708EF" w:rsidRDefault="00A3653B" w:rsidP="00A3653B">
            <w:pPr>
              <w:spacing w:after="120"/>
              <w:rPr>
                <w:szCs w:val="22"/>
              </w:rPr>
            </w:pPr>
          </w:p>
        </w:tc>
      </w:tr>
      <w:tr w:rsidR="00A3653B" w:rsidRPr="00617A88" w14:paraId="6744D44F" w14:textId="77777777" w:rsidTr="00777227">
        <w:tc>
          <w:tcPr>
            <w:tcW w:w="1271" w:type="dxa"/>
          </w:tcPr>
          <w:p w14:paraId="6863531F" w14:textId="77777777" w:rsidR="00A3653B" w:rsidRPr="00422004" w:rsidRDefault="00A3653B" w:rsidP="00A3653B">
            <w:pPr>
              <w:spacing w:after="120"/>
              <w:rPr>
                <w:szCs w:val="22"/>
              </w:rPr>
            </w:pPr>
          </w:p>
        </w:tc>
        <w:tc>
          <w:tcPr>
            <w:tcW w:w="4694" w:type="dxa"/>
          </w:tcPr>
          <w:p w14:paraId="4578B05E" w14:textId="77777777" w:rsidR="00A3653B" w:rsidRPr="00117C41" w:rsidRDefault="00A3653B" w:rsidP="00A3653B">
            <w:pPr>
              <w:spacing w:after="120"/>
              <w:rPr>
                <w:szCs w:val="22"/>
              </w:rPr>
            </w:pPr>
          </w:p>
        </w:tc>
        <w:tc>
          <w:tcPr>
            <w:tcW w:w="2983" w:type="dxa"/>
          </w:tcPr>
          <w:p w14:paraId="4212D366" w14:textId="77777777" w:rsidR="00A3653B" w:rsidRPr="00E708EF" w:rsidRDefault="00A3653B" w:rsidP="00A3653B">
            <w:pPr>
              <w:spacing w:after="120"/>
              <w:rPr>
                <w:szCs w:val="22"/>
              </w:rPr>
            </w:pPr>
          </w:p>
        </w:tc>
      </w:tr>
      <w:tr w:rsidR="00777227" w:rsidRPr="00617A88" w14:paraId="5D2D35F2" w14:textId="77777777" w:rsidTr="00777227">
        <w:tc>
          <w:tcPr>
            <w:tcW w:w="1271" w:type="dxa"/>
          </w:tcPr>
          <w:p w14:paraId="5691B5E3" w14:textId="77777777" w:rsidR="00777227" w:rsidRPr="00422004" w:rsidRDefault="00777227" w:rsidP="00A3653B">
            <w:pPr>
              <w:spacing w:after="120"/>
              <w:rPr>
                <w:szCs w:val="22"/>
              </w:rPr>
            </w:pPr>
          </w:p>
        </w:tc>
        <w:tc>
          <w:tcPr>
            <w:tcW w:w="4694" w:type="dxa"/>
          </w:tcPr>
          <w:p w14:paraId="2EFBA17A" w14:textId="77777777" w:rsidR="00777227" w:rsidRPr="00117C41" w:rsidRDefault="00777227" w:rsidP="00A3653B">
            <w:pPr>
              <w:spacing w:after="120"/>
              <w:rPr>
                <w:szCs w:val="22"/>
              </w:rPr>
            </w:pPr>
          </w:p>
        </w:tc>
        <w:tc>
          <w:tcPr>
            <w:tcW w:w="2983" w:type="dxa"/>
          </w:tcPr>
          <w:p w14:paraId="066EA143" w14:textId="77777777" w:rsidR="00777227" w:rsidRPr="00E708EF" w:rsidRDefault="00777227" w:rsidP="00A3653B">
            <w:pPr>
              <w:spacing w:after="120"/>
              <w:rPr>
                <w:szCs w:val="22"/>
              </w:rPr>
            </w:pPr>
          </w:p>
        </w:tc>
      </w:tr>
      <w:tr w:rsidR="00777227" w:rsidRPr="00617A88" w14:paraId="10B4BB58" w14:textId="77777777" w:rsidTr="00777227">
        <w:tc>
          <w:tcPr>
            <w:tcW w:w="1271" w:type="dxa"/>
          </w:tcPr>
          <w:p w14:paraId="2A7B5E01" w14:textId="77777777" w:rsidR="00777227" w:rsidRPr="00422004" w:rsidRDefault="00777227" w:rsidP="00A3653B">
            <w:pPr>
              <w:spacing w:after="120"/>
              <w:rPr>
                <w:szCs w:val="22"/>
              </w:rPr>
            </w:pPr>
          </w:p>
        </w:tc>
        <w:tc>
          <w:tcPr>
            <w:tcW w:w="4694" w:type="dxa"/>
          </w:tcPr>
          <w:p w14:paraId="59D22514" w14:textId="77777777" w:rsidR="00777227" w:rsidRPr="00117C41" w:rsidRDefault="00777227" w:rsidP="00A3653B">
            <w:pPr>
              <w:spacing w:after="120"/>
              <w:rPr>
                <w:szCs w:val="22"/>
              </w:rPr>
            </w:pPr>
          </w:p>
        </w:tc>
        <w:tc>
          <w:tcPr>
            <w:tcW w:w="2983" w:type="dxa"/>
          </w:tcPr>
          <w:p w14:paraId="6DE54C80" w14:textId="77777777" w:rsidR="00777227" w:rsidRPr="00E708EF" w:rsidRDefault="00777227" w:rsidP="00A3653B">
            <w:pPr>
              <w:spacing w:after="120"/>
              <w:rPr>
                <w:szCs w:val="22"/>
              </w:rPr>
            </w:pPr>
          </w:p>
        </w:tc>
      </w:tr>
      <w:tr w:rsidR="00777227" w:rsidRPr="00617A88" w14:paraId="49C86CE0" w14:textId="77777777" w:rsidTr="00777227">
        <w:tc>
          <w:tcPr>
            <w:tcW w:w="1271" w:type="dxa"/>
          </w:tcPr>
          <w:p w14:paraId="0083E7BA" w14:textId="77777777" w:rsidR="00777227" w:rsidRPr="00422004" w:rsidRDefault="00777227" w:rsidP="00A3653B">
            <w:pPr>
              <w:spacing w:after="120"/>
              <w:rPr>
                <w:szCs w:val="22"/>
              </w:rPr>
            </w:pPr>
          </w:p>
        </w:tc>
        <w:tc>
          <w:tcPr>
            <w:tcW w:w="4694" w:type="dxa"/>
          </w:tcPr>
          <w:p w14:paraId="5F5D8C5B" w14:textId="77777777" w:rsidR="00777227" w:rsidRPr="00117C41" w:rsidRDefault="00777227" w:rsidP="00A3653B">
            <w:pPr>
              <w:spacing w:after="120"/>
              <w:rPr>
                <w:szCs w:val="22"/>
              </w:rPr>
            </w:pPr>
          </w:p>
        </w:tc>
        <w:tc>
          <w:tcPr>
            <w:tcW w:w="2983" w:type="dxa"/>
          </w:tcPr>
          <w:p w14:paraId="22DE6B55" w14:textId="77777777" w:rsidR="00777227" w:rsidRPr="00E708EF" w:rsidRDefault="00777227" w:rsidP="00A3653B">
            <w:pPr>
              <w:spacing w:after="120"/>
              <w:rPr>
                <w:szCs w:val="22"/>
              </w:rPr>
            </w:pPr>
          </w:p>
        </w:tc>
      </w:tr>
      <w:tr w:rsidR="00A3653B" w:rsidRPr="00617A88" w14:paraId="49362C60" w14:textId="77777777" w:rsidTr="00777227">
        <w:tc>
          <w:tcPr>
            <w:tcW w:w="1271" w:type="dxa"/>
          </w:tcPr>
          <w:p w14:paraId="2905B4C7" w14:textId="77777777" w:rsidR="00A3653B" w:rsidRPr="00422004" w:rsidRDefault="00A3653B" w:rsidP="00A3653B">
            <w:pPr>
              <w:spacing w:after="120"/>
              <w:rPr>
                <w:szCs w:val="22"/>
              </w:rPr>
            </w:pPr>
          </w:p>
        </w:tc>
        <w:tc>
          <w:tcPr>
            <w:tcW w:w="4694" w:type="dxa"/>
          </w:tcPr>
          <w:p w14:paraId="5AF5033E" w14:textId="77777777" w:rsidR="00A3653B" w:rsidRPr="00117C41" w:rsidRDefault="00A3653B" w:rsidP="00A3653B">
            <w:pPr>
              <w:spacing w:after="120"/>
              <w:rPr>
                <w:szCs w:val="22"/>
              </w:rPr>
            </w:pPr>
          </w:p>
        </w:tc>
        <w:tc>
          <w:tcPr>
            <w:tcW w:w="2983" w:type="dxa"/>
          </w:tcPr>
          <w:p w14:paraId="048A5045" w14:textId="77777777" w:rsidR="00A3653B" w:rsidRPr="00E708EF" w:rsidRDefault="00A3653B" w:rsidP="00A3653B">
            <w:pPr>
              <w:spacing w:after="120"/>
              <w:rPr>
                <w:szCs w:val="22"/>
              </w:rPr>
            </w:pPr>
          </w:p>
        </w:tc>
      </w:tr>
      <w:tr w:rsidR="00A3653B" w:rsidRPr="00617A88" w14:paraId="729620FF" w14:textId="77777777" w:rsidTr="00777227">
        <w:tc>
          <w:tcPr>
            <w:tcW w:w="1271" w:type="dxa"/>
          </w:tcPr>
          <w:p w14:paraId="3E513964" w14:textId="77777777" w:rsidR="00A3653B" w:rsidRPr="00422004" w:rsidRDefault="00A3653B" w:rsidP="00A3653B">
            <w:pPr>
              <w:spacing w:after="120"/>
              <w:rPr>
                <w:szCs w:val="22"/>
              </w:rPr>
            </w:pPr>
          </w:p>
        </w:tc>
        <w:tc>
          <w:tcPr>
            <w:tcW w:w="4694" w:type="dxa"/>
          </w:tcPr>
          <w:p w14:paraId="4D1374FD" w14:textId="77777777" w:rsidR="00A3653B" w:rsidRPr="00117C41" w:rsidRDefault="00A3653B" w:rsidP="00A3653B">
            <w:pPr>
              <w:spacing w:after="120"/>
              <w:rPr>
                <w:szCs w:val="22"/>
              </w:rPr>
            </w:pPr>
          </w:p>
        </w:tc>
        <w:tc>
          <w:tcPr>
            <w:tcW w:w="2983" w:type="dxa"/>
          </w:tcPr>
          <w:p w14:paraId="7E7BE892" w14:textId="77777777" w:rsidR="00A3653B" w:rsidRPr="00E708EF" w:rsidRDefault="00A3653B" w:rsidP="00A3653B">
            <w:pPr>
              <w:spacing w:after="120"/>
              <w:rPr>
                <w:szCs w:val="22"/>
              </w:rPr>
            </w:pPr>
          </w:p>
        </w:tc>
      </w:tr>
      <w:tr w:rsidR="00A3653B" w:rsidRPr="00617A88" w14:paraId="46BA1BD2" w14:textId="77777777" w:rsidTr="00777227">
        <w:tc>
          <w:tcPr>
            <w:tcW w:w="1271" w:type="dxa"/>
          </w:tcPr>
          <w:p w14:paraId="047CCF80" w14:textId="77777777" w:rsidR="00A3653B" w:rsidRPr="00422004" w:rsidRDefault="00A3653B" w:rsidP="00A3653B">
            <w:pPr>
              <w:spacing w:after="120"/>
              <w:rPr>
                <w:szCs w:val="22"/>
              </w:rPr>
            </w:pPr>
          </w:p>
        </w:tc>
        <w:tc>
          <w:tcPr>
            <w:tcW w:w="4694" w:type="dxa"/>
          </w:tcPr>
          <w:p w14:paraId="43311487" w14:textId="77777777" w:rsidR="00A3653B" w:rsidRPr="00117C41" w:rsidRDefault="00A3653B" w:rsidP="00A3653B">
            <w:pPr>
              <w:spacing w:after="120"/>
              <w:rPr>
                <w:szCs w:val="22"/>
              </w:rPr>
            </w:pPr>
          </w:p>
        </w:tc>
        <w:tc>
          <w:tcPr>
            <w:tcW w:w="2983" w:type="dxa"/>
          </w:tcPr>
          <w:p w14:paraId="4CED4D45" w14:textId="77777777" w:rsidR="00A3653B" w:rsidRPr="00E708EF" w:rsidRDefault="00A3653B" w:rsidP="00A3653B">
            <w:pPr>
              <w:spacing w:after="120"/>
              <w:rPr>
                <w:szCs w:val="22"/>
              </w:rPr>
            </w:pPr>
          </w:p>
        </w:tc>
      </w:tr>
      <w:tr w:rsidR="00A3653B" w:rsidRPr="00617A88" w14:paraId="5811939A" w14:textId="77777777" w:rsidTr="00777227">
        <w:tc>
          <w:tcPr>
            <w:tcW w:w="1271" w:type="dxa"/>
          </w:tcPr>
          <w:p w14:paraId="6CCA1344" w14:textId="77777777" w:rsidR="00A3653B" w:rsidRPr="00422004" w:rsidRDefault="00A3653B" w:rsidP="00A3653B">
            <w:pPr>
              <w:spacing w:after="120"/>
              <w:rPr>
                <w:szCs w:val="22"/>
              </w:rPr>
            </w:pPr>
          </w:p>
        </w:tc>
        <w:tc>
          <w:tcPr>
            <w:tcW w:w="4694" w:type="dxa"/>
          </w:tcPr>
          <w:p w14:paraId="1F51F896" w14:textId="77777777" w:rsidR="00A3653B" w:rsidRPr="00117C41" w:rsidRDefault="00A3653B" w:rsidP="00A3653B">
            <w:pPr>
              <w:spacing w:after="120"/>
              <w:rPr>
                <w:szCs w:val="22"/>
              </w:rPr>
            </w:pPr>
          </w:p>
        </w:tc>
        <w:tc>
          <w:tcPr>
            <w:tcW w:w="2983" w:type="dxa"/>
          </w:tcPr>
          <w:p w14:paraId="26BA6717" w14:textId="77777777" w:rsidR="00A3653B" w:rsidRPr="00E708EF" w:rsidRDefault="00A3653B" w:rsidP="00A3653B">
            <w:pPr>
              <w:spacing w:after="120"/>
              <w:rPr>
                <w:szCs w:val="22"/>
              </w:rPr>
            </w:pPr>
          </w:p>
        </w:tc>
      </w:tr>
      <w:tr w:rsidR="00A3653B" w:rsidRPr="00617A88" w14:paraId="0A506040" w14:textId="77777777" w:rsidTr="00777227">
        <w:tc>
          <w:tcPr>
            <w:tcW w:w="1271" w:type="dxa"/>
          </w:tcPr>
          <w:p w14:paraId="35586844" w14:textId="77777777" w:rsidR="00A3653B" w:rsidRPr="00422004" w:rsidRDefault="00A3653B" w:rsidP="00A3653B">
            <w:pPr>
              <w:spacing w:after="120"/>
              <w:rPr>
                <w:szCs w:val="22"/>
              </w:rPr>
            </w:pPr>
          </w:p>
        </w:tc>
        <w:tc>
          <w:tcPr>
            <w:tcW w:w="4694" w:type="dxa"/>
          </w:tcPr>
          <w:p w14:paraId="1BA4D312" w14:textId="77777777" w:rsidR="00A3653B" w:rsidRPr="00117C41" w:rsidRDefault="00A3653B" w:rsidP="00A3653B">
            <w:pPr>
              <w:spacing w:after="120"/>
              <w:rPr>
                <w:szCs w:val="22"/>
              </w:rPr>
            </w:pPr>
          </w:p>
        </w:tc>
        <w:tc>
          <w:tcPr>
            <w:tcW w:w="2983" w:type="dxa"/>
          </w:tcPr>
          <w:p w14:paraId="1D420F44" w14:textId="77777777" w:rsidR="00A3653B" w:rsidRPr="00E708EF" w:rsidRDefault="00A3653B" w:rsidP="00A3653B">
            <w:pPr>
              <w:spacing w:after="120"/>
              <w:rPr>
                <w:szCs w:val="22"/>
              </w:rPr>
            </w:pPr>
          </w:p>
        </w:tc>
      </w:tr>
      <w:tr w:rsidR="00A3653B" w:rsidRPr="00617A88" w14:paraId="4DC4C8E7" w14:textId="77777777" w:rsidTr="00777227">
        <w:tc>
          <w:tcPr>
            <w:tcW w:w="1271" w:type="dxa"/>
          </w:tcPr>
          <w:p w14:paraId="488921BC" w14:textId="77777777" w:rsidR="00A3653B" w:rsidRPr="00422004" w:rsidRDefault="00A3653B" w:rsidP="00A3653B">
            <w:pPr>
              <w:spacing w:after="120"/>
              <w:rPr>
                <w:szCs w:val="22"/>
              </w:rPr>
            </w:pPr>
          </w:p>
        </w:tc>
        <w:tc>
          <w:tcPr>
            <w:tcW w:w="4694" w:type="dxa"/>
          </w:tcPr>
          <w:p w14:paraId="4FE002C3" w14:textId="77777777" w:rsidR="00A3653B" w:rsidRPr="00117C41" w:rsidRDefault="00A3653B" w:rsidP="00A3653B">
            <w:pPr>
              <w:spacing w:after="120"/>
              <w:rPr>
                <w:szCs w:val="22"/>
              </w:rPr>
            </w:pPr>
          </w:p>
        </w:tc>
        <w:tc>
          <w:tcPr>
            <w:tcW w:w="2983" w:type="dxa"/>
          </w:tcPr>
          <w:p w14:paraId="5FD6C808" w14:textId="77777777" w:rsidR="00A3653B" w:rsidRPr="00E708EF" w:rsidRDefault="00A3653B" w:rsidP="00A3653B">
            <w:pPr>
              <w:spacing w:after="120"/>
              <w:rPr>
                <w:szCs w:val="22"/>
              </w:rPr>
            </w:pPr>
          </w:p>
        </w:tc>
      </w:tr>
      <w:tr w:rsidR="00777227" w:rsidRPr="00617A88" w14:paraId="190705E5" w14:textId="77777777" w:rsidTr="00777227">
        <w:tc>
          <w:tcPr>
            <w:tcW w:w="1271" w:type="dxa"/>
          </w:tcPr>
          <w:p w14:paraId="115C1246" w14:textId="77777777" w:rsidR="00777227" w:rsidRPr="00422004" w:rsidRDefault="00777227" w:rsidP="00A3653B">
            <w:pPr>
              <w:spacing w:after="120"/>
              <w:rPr>
                <w:szCs w:val="22"/>
              </w:rPr>
            </w:pPr>
          </w:p>
        </w:tc>
        <w:tc>
          <w:tcPr>
            <w:tcW w:w="4694" w:type="dxa"/>
          </w:tcPr>
          <w:p w14:paraId="1435BE6E" w14:textId="77777777" w:rsidR="00777227" w:rsidRPr="00117C41" w:rsidRDefault="00777227" w:rsidP="00A3653B">
            <w:pPr>
              <w:spacing w:after="120"/>
              <w:rPr>
                <w:szCs w:val="22"/>
              </w:rPr>
            </w:pPr>
          </w:p>
        </w:tc>
        <w:tc>
          <w:tcPr>
            <w:tcW w:w="2983" w:type="dxa"/>
          </w:tcPr>
          <w:p w14:paraId="6CD741DF" w14:textId="77777777" w:rsidR="00777227" w:rsidRPr="00E708EF" w:rsidRDefault="00777227" w:rsidP="00A3653B">
            <w:pPr>
              <w:spacing w:after="120"/>
              <w:rPr>
                <w:szCs w:val="22"/>
              </w:rPr>
            </w:pPr>
          </w:p>
        </w:tc>
      </w:tr>
      <w:tr w:rsidR="00777227" w:rsidRPr="00617A88" w14:paraId="60461029" w14:textId="77777777" w:rsidTr="00777227">
        <w:tc>
          <w:tcPr>
            <w:tcW w:w="1271" w:type="dxa"/>
          </w:tcPr>
          <w:p w14:paraId="3D79DBA9" w14:textId="77777777" w:rsidR="00777227" w:rsidRPr="00422004" w:rsidRDefault="00777227" w:rsidP="00A3653B">
            <w:pPr>
              <w:spacing w:after="120"/>
              <w:rPr>
                <w:szCs w:val="22"/>
              </w:rPr>
            </w:pPr>
          </w:p>
        </w:tc>
        <w:tc>
          <w:tcPr>
            <w:tcW w:w="4694" w:type="dxa"/>
          </w:tcPr>
          <w:p w14:paraId="06ECC873" w14:textId="77777777" w:rsidR="00777227" w:rsidRPr="00117C41" w:rsidRDefault="00777227" w:rsidP="00A3653B">
            <w:pPr>
              <w:spacing w:after="120"/>
              <w:rPr>
                <w:szCs w:val="22"/>
              </w:rPr>
            </w:pPr>
          </w:p>
        </w:tc>
        <w:tc>
          <w:tcPr>
            <w:tcW w:w="2983" w:type="dxa"/>
          </w:tcPr>
          <w:p w14:paraId="44D2A663" w14:textId="77777777" w:rsidR="00777227" w:rsidRPr="00E708EF" w:rsidRDefault="00777227" w:rsidP="00A3653B">
            <w:pPr>
              <w:spacing w:after="120"/>
              <w:rPr>
                <w:szCs w:val="22"/>
              </w:rPr>
            </w:pPr>
          </w:p>
        </w:tc>
      </w:tr>
    </w:tbl>
    <w:p w14:paraId="7AE6D9D2" w14:textId="77777777" w:rsidR="00777227" w:rsidRPr="00422004" w:rsidRDefault="00777227" w:rsidP="00A3653B">
      <w:pPr>
        <w:spacing w:after="120"/>
        <w:rPr>
          <w:szCs w:val="22"/>
        </w:rPr>
      </w:pPr>
    </w:p>
    <w:sectPr w:rsidR="00777227" w:rsidRPr="00422004" w:rsidSect="006C3CCE">
      <w:headerReference w:type="default" r:id="rId9"/>
      <w:headerReference w:type="first" r:id="rId10"/>
      <w:footerReference w:type="first" r:id="rId11"/>
      <w:pgSz w:w="11906" w:h="16838" w:code="9"/>
      <w:pgMar w:top="1418" w:right="1474" w:bottom="1474" w:left="1474" w:header="851" w:footer="42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2D8C9" w14:textId="77777777" w:rsidR="004F13FE" w:rsidRDefault="004F13FE">
      <w:r>
        <w:separator/>
      </w:r>
    </w:p>
  </w:endnote>
  <w:endnote w:type="continuationSeparator" w:id="0">
    <w:p w14:paraId="459442A6" w14:textId="77777777" w:rsidR="004F13FE" w:rsidRDefault="004F1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676AE" w14:textId="77777777" w:rsidR="003C00D5" w:rsidRDefault="003C00D5">
    <w:pPr>
      <w:pStyle w:val="Footer"/>
      <w:tabs>
        <w:tab w:val="clear" w:pos="4320"/>
        <w:tab w:val="clear" w:pos="8640"/>
        <w:tab w:val="center" w:pos="4678"/>
        <w:tab w:val="right" w:pos="9356"/>
      </w:tabs>
      <w:jc w:val="right"/>
      <w:rPr>
        <w:sz w:val="16"/>
      </w:rPr>
    </w:pPr>
    <w:r>
      <w:rPr>
        <w:sz w:val="16"/>
        <w:lang w:val="en-US"/>
      </w:rPr>
      <w:t xml:space="preserve">Page </w:t>
    </w:r>
    <w:r>
      <w:rPr>
        <w:sz w:val="16"/>
        <w:lang w:val="en-US"/>
      </w:rPr>
      <w:fldChar w:fldCharType="begin"/>
    </w:r>
    <w:r>
      <w:rPr>
        <w:sz w:val="16"/>
        <w:lang w:val="en-US"/>
      </w:rPr>
      <w:instrText xml:space="preserve"> PAGE </w:instrText>
    </w:r>
    <w:r>
      <w:rPr>
        <w:sz w:val="16"/>
        <w:lang w:val="en-US"/>
      </w:rPr>
      <w:fldChar w:fldCharType="separate"/>
    </w:r>
    <w:r w:rsidR="00943B99">
      <w:rPr>
        <w:noProof/>
        <w:sz w:val="16"/>
        <w:lang w:val="en-US"/>
      </w:rPr>
      <w:t>1</w:t>
    </w:r>
    <w:r>
      <w:rPr>
        <w:sz w:val="16"/>
        <w:lang w:val="en-US"/>
      </w:rPr>
      <w:fldChar w:fldCharType="end"/>
    </w:r>
    <w:r>
      <w:rPr>
        <w:sz w:val="16"/>
        <w:lang w:val="en-US"/>
      </w:rPr>
      <w:t xml:space="preserve"> of </w:t>
    </w:r>
    <w:r>
      <w:rPr>
        <w:sz w:val="16"/>
        <w:lang w:val="en-US"/>
      </w:rPr>
      <w:fldChar w:fldCharType="begin"/>
    </w:r>
    <w:r>
      <w:rPr>
        <w:sz w:val="16"/>
        <w:lang w:val="en-US"/>
      </w:rPr>
      <w:instrText xml:space="preserve"> NUMPAGES </w:instrText>
    </w:r>
    <w:r>
      <w:rPr>
        <w:sz w:val="16"/>
        <w:lang w:val="en-US"/>
      </w:rPr>
      <w:fldChar w:fldCharType="separate"/>
    </w:r>
    <w:r w:rsidR="00943B99">
      <w:rPr>
        <w:noProof/>
        <w:sz w:val="16"/>
        <w:lang w:val="en-US"/>
      </w:rPr>
      <w:t>2</w:t>
    </w:r>
    <w:r>
      <w:rPr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5A2F3" w14:textId="77777777" w:rsidR="004F13FE" w:rsidRDefault="004F13FE">
      <w:r>
        <w:separator/>
      </w:r>
    </w:p>
  </w:footnote>
  <w:footnote w:type="continuationSeparator" w:id="0">
    <w:p w14:paraId="46A4A563" w14:textId="77777777" w:rsidR="004F13FE" w:rsidRDefault="004F1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2E895" w14:textId="77777777" w:rsidR="00617A88" w:rsidRPr="007D6AF8" w:rsidRDefault="00617A88" w:rsidP="00617A88">
    <w:pPr>
      <w:pStyle w:val="Header"/>
      <w:jc w:val="center"/>
      <w:rPr>
        <w:b/>
        <w:bCs/>
        <w:color w:val="FF0000"/>
        <w:u w:val="single"/>
      </w:rPr>
    </w:pPr>
    <w:r w:rsidRPr="007D6AF8">
      <w:rPr>
        <w:b/>
        <w:bCs/>
        <w:color w:val="FF0000"/>
        <w:u w:val="single"/>
      </w:rPr>
      <w:t>TEMPLATE – NOTIFICATION OF INTENT TO TERMINATE EMPLOYMENT</w:t>
    </w:r>
  </w:p>
  <w:p w14:paraId="68BD28A8" w14:textId="77777777" w:rsidR="00617A88" w:rsidRPr="00617A88" w:rsidRDefault="00617A88" w:rsidP="00617A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1909A" w14:textId="615F8B2E" w:rsidR="00617A88" w:rsidRPr="00F40786" w:rsidRDefault="00617A88" w:rsidP="00F40786">
    <w:pPr>
      <w:pStyle w:val="Header"/>
      <w:jc w:val="center"/>
      <w:rPr>
        <w:b/>
        <w:bCs/>
        <w:color w:val="FF0000"/>
        <w:u w:val="single"/>
      </w:rPr>
    </w:pPr>
    <w:r w:rsidRPr="00F40786">
      <w:rPr>
        <w:b/>
        <w:bCs/>
        <w:color w:val="FF0000"/>
        <w:u w:val="single"/>
      </w:rPr>
      <w:t>TEMPLATE – NOTIFICATION OF INTENT TO TERMINATE EMPLOYMENT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36566"/>
    <w:multiLevelType w:val="hybridMultilevel"/>
    <w:tmpl w:val="AA04FC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AC12D8"/>
    <w:multiLevelType w:val="hybridMultilevel"/>
    <w:tmpl w:val="47D2C774"/>
    <w:lvl w:ilvl="0" w:tplc="B3765C9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9739C"/>
    <w:multiLevelType w:val="hybridMultilevel"/>
    <w:tmpl w:val="FB883C82"/>
    <w:lvl w:ilvl="0" w:tplc="B3765C9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E5628"/>
    <w:multiLevelType w:val="hybridMultilevel"/>
    <w:tmpl w:val="FC76E496"/>
    <w:lvl w:ilvl="0" w:tplc="8EFCF2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72BF1"/>
    <w:multiLevelType w:val="hybridMultilevel"/>
    <w:tmpl w:val="8034C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D80A5C">
      <w:numFmt w:val="bullet"/>
      <w:lvlText w:val="-"/>
      <w:lvlJc w:val="left"/>
      <w:pPr>
        <w:tabs>
          <w:tab w:val="num" w:pos="1545"/>
        </w:tabs>
        <w:ind w:left="1545" w:hanging="465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7246AE"/>
    <w:multiLevelType w:val="hybridMultilevel"/>
    <w:tmpl w:val="8034C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17450E"/>
    <w:multiLevelType w:val="hybridMultilevel"/>
    <w:tmpl w:val="8034C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D80A5C">
      <w:numFmt w:val="bullet"/>
      <w:lvlText w:val="-"/>
      <w:lvlJc w:val="left"/>
      <w:pPr>
        <w:tabs>
          <w:tab w:val="num" w:pos="1545"/>
        </w:tabs>
        <w:ind w:left="1545" w:hanging="465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01950658">
    <w:abstractNumId w:val="5"/>
  </w:num>
  <w:num w:numId="2" w16cid:durableId="866523173">
    <w:abstractNumId w:val="4"/>
  </w:num>
  <w:num w:numId="3" w16cid:durableId="665285120">
    <w:abstractNumId w:val="6"/>
  </w:num>
  <w:num w:numId="4" w16cid:durableId="1191259145">
    <w:abstractNumId w:val="0"/>
  </w:num>
  <w:num w:numId="5" w16cid:durableId="1404255844">
    <w:abstractNumId w:val="3"/>
  </w:num>
  <w:num w:numId="6" w16cid:durableId="1091127464">
    <w:abstractNumId w:val="2"/>
  </w:num>
  <w:num w:numId="7" w16cid:durableId="1281570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503"/>
    <w:rsid w:val="00011743"/>
    <w:rsid w:val="00012755"/>
    <w:rsid w:val="00041DC6"/>
    <w:rsid w:val="0006112D"/>
    <w:rsid w:val="000D3211"/>
    <w:rsid w:val="000D5370"/>
    <w:rsid w:val="00117C41"/>
    <w:rsid w:val="00143C46"/>
    <w:rsid w:val="00156CAA"/>
    <w:rsid w:val="00193345"/>
    <w:rsid w:val="0019520A"/>
    <w:rsid w:val="001D7837"/>
    <w:rsid w:val="001F0184"/>
    <w:rsid w:val="00204692"/>
    <w:rsid w:val="00220186"/>
    <w:rsid w:val="00286AE8"/>
    <w:rsid w:val="00322690"/>
    <w:rsid w:val="00330938"/>
    <w:rsid w:val="003A684A"/>
    <w:rsid w:val="003C00D5"/>
    <w:rsid w:val="003D52CC"/>
    <w:rsid w:val="004045E3"/>
    <w:rsid w:val="00422004"/>
    <w:rsid w:val="00461F05"/>
    <w:rsid w:val="00471354"/>
    <w:rsid w:val="00473376"/>
    <w:rsid w:val="004840E2"/>
    <w:rsid w:val="004C5503"/>
    <w:rsid w:val="004F13FE"/>
    <w:rsid w:val="00591EC9"/>
    <w:rsid w:val="005971E4"/>
    <w:rsid w:val="005C1555"/>
    <w:rsid w:val="005D3EE9"/>
    <w:rsid w:val="00617A88"/>
    <w:rsid w:val="00644C7B"/>
    <w:rsid w:val="00661745"/>
    <w:rsid w:val="00684AF4"/>
    <w:rsid w:val="00686BB4"/>
    <w:rsid w:val="006C3CCE"/>
    <w:rsid w:val="006C4D6F"/>
    <w:rsid w:val="006C6708"/>
    <w:rsid w:val="006D53B6"/>
    <w:rsid w:val="006D75D7"/>
    <w:rsid w:val="00701D21"/>
    <w:rsid w:val="0074235B"/>
    <w:rsid w:val="00777227"/>
    <w:rsid w:val="007D1F90"/>
    <w:rsid w:val="0080574F"/>
    <w:rsid w:val="00875325"/>
    <w:rsid w:val="00891BC3"/>
    <w:rsid w:val="008E4BED"/>
    <w:rsid w:val="008F1878"/>
    <w:rsid w:val="00906409"/>
    <w:rsid w:val="00935575"/>
    <w:rsid w:val="00943B99"/>
    <w:rsid w:val="00946C85"/>
    <w:rsid w:val="00977544"/>
    <w:rsid w:val="009E4F71"/>
    <w:rsid w:val="009F4860"/>
    <w:rsid w:val="00A3653B"/>
    <w:rsid w:val="00A4256D"/>
    <w:rsid w:val="00A902DB"/>
    <w:rsid w:val="00AF3C08"/>
    <w:rsid w:val="00B0607B"/>
    <w:rsid w:val="00B5788D"/>
    <w:rsid w:val="00B7111B"/>
    <w:rsid w:val="00B93F14"/>
    <w:rsid w:val="00BA25B5"/>
    <w:rsid w:val="00BC17D3"/>
    <w:rsid w:val="00C22A2F"/>
    <w:rsid w:val="00C3734D"/>
    <w:rsid w:val="00C462DC"/>
    <w:rsid w:val="00D0179C"/>
    <w:rsid w:val="00D56856"/>
    <w:rsid w:val="00DB771A"/>
    <w:rsid w:val="00DD4518"/>
    <w:rsid w:val="00DE673A"/>
    <w:rsid w:val="00E01012"/>
    <w:rsid w:val="00E25935"/>
    <w:rsid w:val="00E708EF"/>
    <w:rsid w:val="00EF1D39"/>
    <w:rsid w:val="00EF25DB"/>
    <w:rsid w:val="00EF7C68"/>
    <w:rsid w:val="00F1008B"/>
    <w:rsid w:val="00F40786"/>
    <w:rsid w:val="00F44E23"/>
    <w:rsid w:val="00F721C1"/>
    <w:rsid w:val="00FB25C7"/>
    <w:rsid w:val="00FC3BCB"/>
    <w:rsid w:val="00FC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06D93B"/>
  <w15:docId w15:val="{7AA9F733-C233-42E9-A40D-8F4958A3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3CCE"/>
    <w:rPr>
      <w:rFonts w:ascii="Arial" w:hAnsi="Arial" w:cs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6C3CCE"/>
    <w:pPr>
      <w:keepNext/>
      <w:spacing w:line="240" w:lineRule="exact"/>
      <w:outlineLvl w:val="0"/>
    </w:pPr>
    <w:rPr>
      <w:rFonts w:eastAsia="Times" w:cs="Times New Roman"/>
      <w:b/>
    </w:rPr>
  </w:style>
  <w:style w:type="paragraph" w:styleId="Heading2">
    <w:name w:val="heading 2"/>
    <w:basedOn w:val="Normal"/>
    <w:next w:val="Normal"/>
    <w:link w:val="Heading2Char"/>
    <w:qFormat/>
    <w:rsid w:val="006C3CCE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C3CCE"/>
    <w:pPr>
      <w:keepNext/>
      <w:outlineLvl w:val="2"/>
    </w:pPr>
    <w:rPr>
      <w:rFonts w:cs="Times New Roman"/>
      <w:b/>
      <w:bCs/>
    </w:rPr>
  </w:style>
  <w:style w:type="paragraph" w:styleId="Heading4">
    <w:name w:val="heading 4"/>
    <w:basedOn w:val="Normal"/>
    <w:next w:val="Normal"/>
    <w:qFormat/>
    <w:rsid w:val="006C3CCE"/>
    <w:pPr>
      <w:keepNext/>
      <w:tabs>
        <w:tab w:val="left" w:pos="709"/>
        <w:tab w:val="left" w:pos="4678"/>
        <w:tab w:val="left" w:pos="5670"/>
      </w:tabs>
      <w:ind w:left="703" w:hanging="703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C3CCE"/>
    <w:pPr>
      <w:tabs>
        <w:tab w:val="center" w:pos="4153"/>
        <w:tab w:val="right" w:pos="8306"/>
      </w:tabs>
    </w:pPr>
    <w:rPr>
      <w:sz w:val="24"/>
    </w:rPr>
  </w:style>
  <w:style w:type="paragraph" w:styleId="Footer">
    <w:name w:val="footer"/>
    <w:basedOn w:val="Normal"/>
    <w:rsid w:val="006C3CC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C3CCE"/>
    <w:pPr>
      <w:autoSpaceDE w:val="0"/>
      <w:autoSpaceDN w:val="0"/>
      <w:adjustRightInd w:val="0"/>
      <w:jc w:val="both"/>
    </w:pPr>
    <w:rPr>
      <w:lang w:val="en-US"/>
    </w:rPr>
  </w:style>
  <w:style w:type="character" w:styleId="Hyperlink">
    <w:name w:val="Hyperlink"/>
    <w:rsid w:val="006C3CCE"/>
    <w:rPr>
      <w:color w:val="0000FF"/>
      <w:u w:val="single"/>
    </w:rPr>
  </w:style>
  <w:style w:type="paragraph" w:styleId="BodyText2">
    <w:name w:val="Body Text 2"/>
    <w:basedOn w:val="Normal"/>
    <w:rsid w:val="006C3CCE"/>
    <w:pPr>
      <w:jc w:val="both"/>
    </w:pPr>
    <w:rPr>
      <w:sz w:val="24"/>
    </w:rPr>
  </w:style>
  <w:style w:type="paragraph" w:styleId="BodyText3">
    <w:name w:val="Body Text 3"/>
    <w:basedOn w:val="Normal"/>
    <w:rsid w:val="006C3CCE"/>
    <w:pPr>
      <w:pBdr>
        <w:top w:val="single" w:sz="4" w:space="1" w:color="auto"/>
      </w:pBdr>
      <w:spacing w:before="120"/>
    </w:pPr>
    <w:rPr>
      <w:b/>
      <w:bCs/>
    </w:rPr>
  </w:style>
  <w:style w:type="paragraph" w:styleId="BalloonText">
    <w:name w:val="Balloon Text"/>
    <w:basedOn w:val="Normal"/>
    <w:link w:val="BalloonTextChar"/>
    <w:rsid w:val="00286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86AE8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77227"/>
    <w:rPr>
      <w:rFonts w:ascii="Arial" w:hAnsi="Arial" w:cs="Arial"/>
      <w:sz w:val="24"/>
      <w:lang w:eastAsia="en-US"/>
    </w:rPr>
  </w:style>
  <w:style w:type="table" w:styleId="TableGrid">
    <w:name w:val="Table Grid"/>
    <w:basedOn w:val="TableNormal"/>
    <w:rsid w:val="00777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7A88"/>
    <w:pPr>
      <w:ind w:left="720"/>
      <w:contextualSpacing/>
    </w:pPr>
    <w:rPr>
      <w:rFonts w:ascii="Times" w:hAnsi="Times" w:cs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617A88"/>
    <w:rPr>
      <w:rFonts w:ascii="Arial" w:hAnsi="Arial" w:cs="Arial"/>
      <w:b/>
      <w:bCs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D451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73376"/>
    <w:rPr>
      <w:rFonts w:ascii="Arial" w:hAnsi="Arial" w:cs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2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SectorHR@sa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ttis01\Downloads\OPS%20Minut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9C267-01F4-421C-B423-242EE0E9A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OPS Minute Template</Template>
  <TotalTime>3</TotalTime>
  <Pages>3</Pages>
  <Words>475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</vt:lpstr>
    </vt:vector>
  </TitlesOfParts>
  <Company>Department of the Premier and Cabinet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</dc:title>
  <dc:creator>Sarah Mittiga</dc:creator>
  <cp:lastModifiedBy>Nowosilskyj, Caragh (OCPSE)</cp:lastModifiedBy>
  <cp:revision>4</cp:revision>
  <cp:lastPrinted>2008-12-19T02:53:00Z</cp:lastPrinted>
  <dcterms:created xsi:type="dcterms:W3CDTF">2022-06-03T06:43:00Z</dcterms:created>
  <dcterms:modified xsi:type="dcterms:W3CDTF">2022-06-03T07:24:00Z</dcterms:modified>
</cp:coreProperties>
</file>